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8D" w:rsidRDefault="002C0667" w:rsidP="00226B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6pt;margin-top:112.85pt;width:531pt;height:43.6pt;z-index:251658752" stroked="f">
            <v:textbox style="mso-next-textbox:#_x0000_s1034">
              <w:txbxContent>
                <w:p w:rsidR="002C0667" w:rsidRPr="002C0667" w:rsidRDefault="002C0667" w:rsidP="002C066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C0667">
                    <w:rPr>
                      <w:b/>
                      <w:sz w:val="26"/>
                      <w:szCs w:val="26"/>
                    </w:rPr>
                    <w:t xml:space="preserve">«С 15 июля налоговые органы Пензенской области осуществляют прием заявлений на выплату новой субсидии </w:t>
                  </w:r>
                  <w:r w:rsidRPr="002C0667">
                    <w:rPr>
                      <w:b/>
                      <w:kern w:val="36"/>
                      <w:sz w:val="26"/>
                      <w:szCs w:val="26"/>
                    </w:rPr>
                    <w:t>на профилактические и дезинфекционные мероприятия</w:t>
                  </w:r>
                  <w:r w:rsidRPr="002C0667">
                    <w:rPr>
                      <w:b/>
                      <w:sz w:val="26"/>
                      <w:szCs w:val="26"/>
                    </w:rPr>
                    <w:t>»</w:t>
                  </w:r>
                </w:p>
                <w:p w:rsidR="00A10696" w:rsidRPr="002C0667" w:rsidRDefault="00A10696" w:rsidP="008236D6">
                  <w:pPr>
                    <w:jc w:val="center"/>
                    <w:rPr>
                      <w:b/>
                      <w:sz w:val="25"/>
                      <w:szCs w:val="25"/>
                    </w:rPr>
                  </w:pPr>
                </w:p>
                <w:p w:rsidR="00FF38D1" w:rsidRPr="00EF2C39" w:rsidRDefault="00FF38D1" w:rsidP="00EF2C39">
                  <w:pPr>
                    <w:rPr>
                      <w:szCs w:val="52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6pt;margin-top:156.45pt;width:540.7pt;height:661.95pt;z-index:251657728" stroked="f">
            <v:textbox style="mso-next-textbox:#_x0000_s1031">
              <w:txbxContent>
                <w:p w:rsidR="002C0667" w:rsidRPr="00EE47FE" w:rsidRDefault="002C0667" w:rsidP="002C0667">
                  <w:pPr>
                    <w:shd w:val="clear" w:color="auto" w:fill="FFFFFF"/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В соответствии с Постановлением Правительства РФ </w:t>
                  </w:r>
                  <w:hyperlink r:id="rId5" w:history="1">
                    <w:r w:rsidRPr="00EE47FE">
                      <w:rPr>
                        <w:sz w:val="26"/>
                        <w:szCs w:val="26"/>
                      </w:rPr>
                      <w:t>от 02.07.2020 № 976</w:t>
                    </w:r>
                  </w:hyperlink>
                  <w:r w:rsidRPr="00EE47FE">
                    <w:rPr>
                      <w:sz w:val="26"/>
                      <w:szCs w:val="26"/>
                    </w:rPr>
                    <w:t xml:space="preserve"> субъекты малого </w:t>
                  </w:r>
                  <w:bookmarkStart w:id="0" w:name="_GoBack"/>
                  <w:bookmarkEnd w:id="0"/>
                  <w:r w:rsidRPr="00EE47FE">
                    <w:rPr>
                      <w:sz w:val="26"/>
                      <w:szCs w:val="26"/>
                    </w:rPr>
                    <w:t xml:space="preserve">и среднего предпринимательства, а также  социально ориентированные некоммерческие организации, отвечающие определенным условиям, могут получить </w:t>
                  </w:r>
                  <w:proofErr w:type="spellStart"/>
                  <w:r w:rsidRPr="00EE47FE">
                    <w:rPr>
                      <w:sz w:val="26"/>
                      <w:szCs w:val="26"/>
                    </w:rPr>
                    <w:t>единоразовую</w:t>
                  </w:r>
                  <w:proofErr w:type="spellEnd"/>
                  <w:r w:rsidRPr="00EE47FE">
                    <w:rPr>
                      <w:sz w:val="26"/>
                      <w:szCs w:val="26"/>
                    </w:rPr>
                    <w:t xml:space="preserve"> субсидию в целях частичной компенсации затрат, связанных с проведением в 2020 году мероприятий по профилактике COVID-19.  </w:t>
                  </w:r>
                </w:p>
                <w:p w:rsidR="002C0667" w:rsidRPr="00EE47FE" w:rsidRDefault="002C0667" w:rsidP="002C0667">
                  <w:pPr>
                    <w:shd w:val="clear" w:color="auto" w:fill="FFFFFF"/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Размер субсидии для организаций и ИП, являющихся работодателями, составит 15 тысяч рублей и 6500 рублей на количество работников в мае 2020 года. Количество работников определяется по данным отчетности, направляемой в Пенсионный фонд Российской Федерации. Для индивидуальных предпринимателей, не имеющих работников, размер субсидии составит 15 тысяч рублей.</w:t>
                  </w:r>
                </w:p>
                <w:p w:rsidR="002C0667" w:rsidRPr="00EE47FE" w:rsidRDefault="002C0667" w:rsidP="002C0667">
                  <w:pPr>
                    <w:shd w:val="clear" w:color="auto" w:fill="FFFFFF"/>
                    <w:ind w:firstLine="709"/>
                    <w:jc w:val="both"/>
                    <w:rPr>
                      <w:sz w:val="26"/>
                      <w:szCs w:val="26"/>
                    </w:rPr>
                  </w:pPr>
                  <w:hyperlink r:id="rId6" w:tgtFrame="_blank" w:history="1">
                    <w:r w:rsidRPr="00EE47FE">
                      <w:rPr>
                        <w:sz w:val="26"/>
                        <w:szCs w:val="26"/>
                      </w:rPr>
                      <w:t>Постановлением Правительства Российской Федерации от 02.07.2020 № 976</w:t>
                    </w:r>
                  </w:hyperlink>
                  <w:r w:rsidRPr="00EE47FE">
                    <w:rPr>
                      <w:sz w:val="26"/>
                      <w:szCs w:val="26"/>
                    </w:rPr>
                    <w:t xml:space="preserve"> определены условия для получения субсидии из федерального бюджета, основными из которых являются:</w:t>
                  </w:r>
                </w:p>
                <w:p w:rsidR="002C0667" w:rsidRPr="00EE47FE" w:rsidRDefault="002C0667" w:rsidP="002C0667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15"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включение получателя субсидии в единый реестр субъектов малого и среднего предпринимательства по состоянию на 10 июня 2020 г.;</w:t>
                  </w:r>
                </w:p>
                <w:p w:rsidR="002C0667" w:rsidRPr="00EE47FE" w:rsidRDefault="002C0667" w:rsidP="002C0667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15"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 xml:space="preserve">отнесение отрасли, в которой ведется деятельность по основному код ОКВЭД  входит в перечень отраслей российской экономики, требующей поддержки для проведения мероприятий по профилактике </w:t>
                  </w:r>
                  <w:proofErr w:type="spellStart"/>
                  <w:r w:rsidRPr="00EE47FE">
                    <w:rPr>
                      <w:sz w:val="26"/>
                      <w:szCs w:val="26"/>
                    </w:rPr>
                    <w:t>коронавирусной</w:t>
                  </w:r>
                  <w:proofErr w:type="spellEnd"/>
                  <w:r w:rsidRPr="00EE47FE">
                    <w:rPr>
                      <w:sz w:val="26"/>
                      <w:szCs w:val="26"/>
                    </w:rPr>
                    <w:t xml:space="preserve"> инфекции согласно приложению № 3 к Правилам, утвержденным Постановлением Правительства РФ от 02.07.2020 № 976;</w:t>
                  </w:r>
                </w:p>
                <w:p w:rsidR="002C0667" w:rsidRPr="00EE47FE" w:rsidRDefault="002C0667" w:rsidP="002C0667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15"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социально ориентированные некоммерческие организации (НКО) по состоянию на 1 июля 2020 года должны быть включены в реестр пострадавших НКО или реестр социально ориентированных НКО;</w:t>
                  </w:r>
                </w:p>
                <w:p w:rsidR="002C0667" w:rsidRPr="00EE47FE" w:rsidRDefault="002C0667" w:rsidP="002C0667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15"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собственники гостиниц с номерным фондом не более 100 номеров должны быть включены в единый перечень классифицированных объектов туристской индустрии по состоянию на 10 июня 2020 года;</w:t>
                  </w:r>
                </w:p>
                <w:p w:rsidR="002C0667" w:rsidRPr="00EE47FE" w:rsidRDefault="002C0667" w:rsidP="002C0667">
                  <w:pPr>
                    <w:pStyle w:val="a6"/>
                    <w:numPr>
                      <w:ilvl w:val="0"/>
                      <w:numId w:val="2"/>
                    </w:numPr>
                    <w:shd w:val="clear" w:color="auto" w:fill="FFFFFF"/>
                    <w:tabs>
                      <w:tab w:val="clear" w:pos="720"/>
                      <w:tab w:val="num" w:pos="0"/>
                    </w:tabs>
                    <w:spacing w:after="0" w:line="240" w:lineRule="auto"/>
                    <w:ind w:left="15" w:firstLine="709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eastAsia="ru-RU"/>
                    </w:rPr>
                  </w:pPr>
                  <w:r w:rsidRPr="00EE47FE">
                    <w:rPr>
                      <w:rFonts w:ascii="Times New Roman" w:hAnsi="Times New Roman"/>
                      <w:sz w:val="26"/>
                      <w:szCs w:val="26"/>
                    </w:rPr>
                    <w:t>заявитель (организация) не должен находит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ь</w:t>
                  </w:r>
                  <w:r w:rsidRPr="00EE47FE">
                    <w:rPr>
                      <w:rFonts w:ascii="Times New Roman" w:hAnsi="Times New Roman"/>
                      <w:sz w:val="26"/>
                      <w:szCs w:val="26"/>
                    </w:rPr>
                    <w:t>ся в процессе ликвидации, в отношении него не введена процедура банкротства и не принято решение о предстоящем исключении из ЕГРЮЛ;</w:t>
                  </w:r>
                  <w:r w:rsidRPr="00EE47FE">
                    <w:rPr>
                      <w:rFonts w:ascii="Times New Roman" w:eastAsia="Times New Roman" w:hAnsi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p w:rsidR="002C0667" w:rsidRPr="00EE47FE" w:rsidRDefault="002C0667" w:rsidP="002C0667">
                  <w:pPr>
                    <w:numPr>
                      <w:ilvl w:val="0"/>
                      <w:numId w:val="2"/>
                    </w:numPr>
                    <w:shd w:val="clear" w:color="auto" w:fill="FFFFFF"/>
                    <w:ind w:left="15"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по состоянию на 1 июня 2020 года недоимка по налогам и страховым взносам не должна превышать 3000 рублей.</w:t>
                  </w:r>
                </w:p>
                <w:p w:rsidR="002C0667" w:rsidRPr="00EE47FE" w:rsidRDefault="002C0667" w:rsidP="002C0667">
                  <w:pPr>
                    <w:shd w:val="clear" w:color="auto" w:fill="FFFFFF"/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Для получения субсидии необходимо с 15 июля по 15 августа 2020 (включительно) подать заявление в налоговый орган по месту нахождения организации или месту жительства индивидуального предпринимателя. Заявление можно направить в электронном виде по ТКС, через личный кабинет налогоплательщика – </w:t>
                  </w:r>
                  <w:hyperlink r:id="rId7" w:tgtFrame="_blank" w:history="1">
                    <w:r w:rsidRPr="00EE47FE">
                      <w:rPr>
                        <w:sz w:val="26"/>
                        <w:szCs w:val="26"/>
                      </w:rPr>
                      <w:t>юридического лица</w:t>
                    </w:r>
                  </w:hyperlink>
                  <w:r w:rsidRPr="00EE47FE">
                    <w:rPr>
                      <w:sz w:val="26"/>
                      <w:szCs w:val="26"/>
                    </w:rPr>
                    <w:t> или </w:t>
                  </w:r>
                  <w:hyperlink r:id="rId8" w:tgtFrame="_blank" w:history="1">
                    <w:r w:rsidRPr="00EE47FE">
                      <w:rPr>
                        <w:sz w:val="26"/>
                        <w:szCs w:val="26"/>
                      </w:rPr>
                      <w:t>индивидуального предпринимателя</w:t>
                    </w:r>
                  </w:hyperlink>
                  <w:r w:rsidRPr="00EE47FE">
                    <w:rPr>
                      <w:sz w:val="26"/>
                      <w:szCs w:val="26"/>
                    </w:rPr>
                    <w:t> либо в виде почтового отправления.</w:t>
                  </w:r>
                </w:p>
                <w:p w:rsidR="002C0667" w:rsidRPr="00EE47FE" w:rsidRDefault="002C0667" w:rsidP="002C0667">
                  <w:pPr>
                    <w:shd w:val="clear" w:color="auto" w:fill="FFFFFF"/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EE47FE">
                    <w:rPr>
                      <w:sz w:val="26"/>
                      <w:szCs w:val="26"/>
                    </w:rPr>
                    <w:t>Более подробную информацию о выплате субсидий можно получить на сайте Федеральной налоговой службы (</w:t>
                  </w:r>
                  <w:r w:rsidRPr="00EE47FE">
                    <w:rPr>
                      <w:sz w:val="26"/>
                      <w:szCs w:val="26"/>
                      <w:lang w:val="en-US"/>
                    </w:rPr>
                    <w:t>www</w:t>
                  </w:r>
                  <w:r w:rsidRPr="00EE47FE">
                    <w:rPr>
                      <w:sz w:val="26"/>
                      <w:szCs w:val="26"/>
                    </w:rPr>
                    <w:t>.</w:t>
                  </w:r>
                  <w:proofErr w:type="spellStart"/>
                  <w:r w:rsidRPr="00EE47FE">
                    <w:rPr>
                      <w:sz w:val="26"/>
                      <w:szCs w:val="26"/>
                      <w:lang w:val="en-US"/>
                    </w:rPr>
                    <w:t>nalog</w:t>
                  </w:r>
                  <w:proofErr w:type="spellEnd"/>
                  <w:r w:rsidRPr="00EE47FE">
                    <w:rPr>
                      <w:sz w:val="26"/>
                      <w:szCs w:val="26"/>
                    </w:rPr>
                    <w:t>.</w:t>
                  </w:r>
                  <w:proofErr w:type="spellStart"/>
                  <w:r w:rsidRPr="00EE47FE">
                    <w:rPr>
                      <w:sz w:val="26"/>
                      <w:szCs w:val="26"/>
                      <w:lang w:val="en-US"/>
                    </w:rPr>
                    <w:t>ru</w:t>
                  </w:r>
                  <w:proofErr w:type="spellEnd"/>
                  <w:r w:rsidRPr="00EE47FE">
                    <w:rPr>
                      <w:sz w:val="26"/>
                      <w:szCs w:val="26"/>
                    </w:rPr>
                    <w:t xml:space="preserve">) в специальном сервисе «Получите субсидию </w:t>
                  </w:r>
                  <w:r w:rsidRPr="00EE47FE">
                    <w:rPr>
                      <w:kern w:val="36"/>
                      <w:sz w:val="26"/>
                      <w:szCs w:val="26"/>
                    </w:rPr>
                    <w:t>на профилактические и дезинфекционные мероприятия</w:t>
                  </w:r>
                  <w:r w:rsidRPr="00EE47FE">
                    <w:rPr>
                      <w:sz w:val="26"/>
                      <w:szCs w:val="26"/>
                    </w:rPr>
                    <w:t xml:space="preserve">». </w:t>
                  </w:r>
                </w:p>
                <w:p w:rsidR="004536CA" w:rsidRPr="004E77F5" w:rsidRDefault="002C0667" w:rsidP="002C0667">
                  <w:pPr>
                    <w:spacing w:line="360" w:lineRule="atLeast"/>
                    <w:jc w:val="both"/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</w:pPr>
                  <w:r w:rsidRPr="0097342B">
                    <w:rPr>
                      <w:sz w:val="26"/>
                      <w:szCs w:val="26"/>
                    </w:rPr>
                    <w:t>Дополнительную информацию о порядке получения субсидии можно получить по телефону Единого контакт - центра ФНС России 8-800-222-22-22</w:t>
                  </w:r>
                </w:p>
                <w:p w:rsidR="004536CA" w:rsidRPr="004E77F5" w:rsidRDefault="004536CA" w:rsidP="004536CA">
                  <w:pPr>
                    <w:spacing w:line="360" w:lineRule="atLeast"/>
                    <w:jc w:val="both"/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201366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margin-left:31.15pt;margin-top:799.9pt;width:545.55pt;height:25.1pt;z-index:251659776" fillcolor="#0070c0">
            <v:textbox style="mso-next-textbox:#_x0000_s1036">
              <w:txbxContent>
                <w:p w:rsidR="001435E6" w:rsidRPr="00495236" w:rsidRDefault="001435E6" w:rsidP="009674D8">
                  <w:pPr>
                    <w:jc w:val="center"/>
                    <w:rPr>
                      <w:rFonts w:ascii="Arial Narrow" w:hAnsi="Arial Narrow"/>
                      <w:color w:val="FFFFFF"/>
                      <w:lang w:val="en-US"/>
                    </w:rPr>
                  </w:pPr>
                  <w:r w:rsidRPr="00495236">
                    <w:rPr>
                      <w:rFonts w:ascii="Arial Narrow" w:hAnsi="Arial Narrow"/>
                      <w:color w:val="FFFFFF"/>
                    </w:rPr>
                    <w:t>Телефон 8 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800</w:t>
                  </w:r>
                  <w:r w:rsidRPr="00495236">
                    <w:rPr>
                      <w:rFonts w:ascii="Arial Narrow" w:hAnsi="Arial Narrow"/>
                      <w:color w:val="FFFFFF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222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22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 xml:space="preserve">22 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w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</w:rPr>
                    <w:t>ww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nalog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C1B49"/>
    <w:multiLevelType w:val="multilevel"/>
    <w:tmpl w:val="BD14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compat/>
  <w:rsids>
    <w:rsidRoot w:val="00540023"/>
    <w:rsid w:val="0001030C"/>
    <w:rsid w:val="0001073C"/>
    <w:rsid w:val="00026E29"/>
    <w:rsid w:val="00034E17"/>
    <w:rsid w:val="00074D1B"/>
    <w:rsid w:val="0007664B"/>
    <w:rsid w:val="00082E1D"/>
    <w:rsid w:val="00083807"/>
    <w:rsid w:val="00084F59"/>
    <w:rsid w:val="00087BE4"/>
    <w:rsid w:val="000976CC"/>
    <w:rsid w:val="000B1EEE"/>
    <w:rsid w:val="000F168D"/>
    <w:rsid w:val="00106ECD"/>
    <w:rsid w:val="00110900"/>
    <w:rsid w:val="00131DAD"/>
    <w:rsid w:val="001435E6"/>
    <w:rsid w:val="00177EC4"/>
    <w:rsid w:val="00185BDD"/>
    <w:rsid w:val="00185F2B"/>
    <w:rsid w:val="001969EF"/>
    <w:rsid w:val="001C0798"/>
    <w:rsid w:val="001E08FE"/>
    <w:rsid w:val="001E468B"/>
    <w:rsid w:val="00201366"/>
    <w:rsid w:val="0020383F"/>
    <w:rsid w:val="00206285"/>
    <w:rsid w:val="00217A51"/>
    <w:rsid w:val="00224B97"/>
    <w:rsid w:val="00226BA7"/>
    <w:rsid w:val="00242B27"/>
    <w:rsid w:val="00246FBC"/>
    <w:rsid w:val="002532BE"/>
    <w:rsid w:val="00263F26"/>
    <w:rsid w:val="00264A9E"/>
    <w:rsid w:val="00277E3F"/>
    <w:rsid w:val="00281DC6"/>
    <w:rsid w:val="00290C9B"/>
    <w:rsid w:val="002A1121"/>
    <w:rsid w:val="002C03A0"/>
    <w:rsid w:val="002C0667"/>
    <w:rsid w:val="002E33B7"/>
    <w:rsid w:val="00306611"/>
    <w:rsid w:val="00312C04"/>
    <w:rsid w:val="003422B9"/>
    <w:rsid w:val="00354B88"/>
    <w:rsid w:val="0036443F"/>
    <w:rsid w:val="00385A86"/>
    <w:rsid w:val="0038752D"/>
    <w:rsid w:val="00395D11"/>
    <w:rsid w:val="003A7A61"/>
    <w:rsid w:val="003B4654"/>
    <w:rsid w:val="003C03E5"/>
    <w:rsid w:val="003D0C45"/>
    <w:rsid w:val="003E014F"/>
    <w:rsid w:val="003E71F5"/>
    <w:rsid w:val="00414A86"/>
    <w:rsid w:val="004536CA"/>
    <w:rsid w:val="00457E25"/>
    <w:rsid w:val="00472953"/>
    <w:rsid w:val="004A13C9"/>
    <w:rsid w:val="004B2EE7"/>
    <w:rsid w:val="004C20FF"/>
    <w:rsid w:val="004E77F5"/>
    <w:rsid w:val="004F59ED"/>
    <w:rsid w:val="00511D96"/>
    <w:rsid w:val="005257F5"/>
    <w:rsid w:val="00533842"/>
    <w:rsid w:val="00540023"/>
    <w:rsid w:val="00555D91"/>
    <w:rsid w:val="00556CCC"/>
    <w:rsid w:val="005600AB"/>
    <w:rsid w:val="005626E6"/>
    <w:rsid w:val="00564685"/>
    <w:rsid w:val="00566870"/>
    <w:rsid w:val="005977CD"/>
    <w:rsid w:val="005B5D45"/>
    <w:rsid w:val="005C2A7A"/>
    <w:rsid w:val="005C55DA"/>
    <w:rsid w:val="005D3963"/>
    <w:rsid w:val="005E6EB8"/>
    <w:rsid w:val="005F082D"/>
    <w:rsid w:val="00621207"/>
    <w:rsid w:val="00634BEF"/>
    <w:rsid w:val="0066505E"/>
    <w:rsid w:val="00665C0E"/>
    <w:rsid w:val="00671599"/>
    <w:rsid w:val="00690580"/>
    <w:rsid w:val="006A78BF"/>
    <w:rsid w:val="006B2F48"/>
    <w:rsid w:val="006C012B"/>
    <w:rsid w:val="006D6E64"/>
    <w:rsid w:val="006E76E3"/>
    <w:rsid w:val="00700C30"/>
    <w:rsid w:val="00710B42"/>
    <w:rsid w:val="00711976"/>
    <w:rsid w:val="007251B2"/>
    <w:rsid w:val="0072683B"/>
    <w:rsid w:val="00771811"/>
    <w:rsid w:val="00775734"/>
    <w:rsid w:val="00777111"/>
    <w:rsid w:val="007813BC"/>
    <w:rsid w:val="007B42D6"/>
    <w:rsid w:val="007D4E77"/>
    <w:rsid w:val="007D646A"/>
    <w:rsid w:val="007E4E43"/>
    <w:rsid w:val="007E687B"/>
    <w:rsid w:val="007F46E9"/>
    <w:rsid w:val="008009FA"/>
    <w:rsid w:val="008121D5"/>
    <w:rsid w:val="008236D6"/>
    <w:rsid w:val="00834A42"/>
    <w:rsid w:val="00835D3E"/>
    <w:rsid w:val="00840412"/>
    <w:rsid w:val="008447B3"/>
    <w:rsid w:val="008477BB"/>
    <w:rsid w:val="00880912"/>
    <w:rsid w:val="00882A31"/>
    <w:rsid w:val="00893662"/>
    <w:rsid w:val="008A0511"/>
    <w:rsid w:val="008A2851"/>
    <w:rsid w:val="008B4443"/>
    <w:rsid w:val="008B71A0"/>
    <w:rsid w:val="008B7CF1"/>
    <w:rsid w:val="008F223A"/>
    <w:rsid w:val="009325F5"/>
    <w:rsid w:val="00936186"/>
    <w:rsid w:val="00954A44"/>
    <w:rsid w:val="009832F0"/>
    <w:rsid w:val="0098415B"/>
    <w:rsid w:val="0098751E"/>
    <w:rsid w:val="00993094"/>
    <w:rsid w:val="009A51AF"/>
    <w:rsid w:val="009A7990"/>
    <w:rsid w:val="009B0417"/>
    <w:rsid w:val="009B3F68"/>
    <w:rsid w:val="009C7CBA"/>
    <w:rsid w:val="009D269D"/>
    <w:rsid w:val="009F231B"/>
    <w:rsid w:val="00A10696"/>
    <w:rsid w:val="00A3211F"/>
    <w:rsid w:val="00A37FB6"/>
    <w:rsid w:val="00A452C0"/>
    <w:rsid w:val="00A479F0"/>
    <w:rsid w:val="00A47AD0"/>
    <w:rsid w:val="00A80686"/>
    <w:rsid w:val="00A95BEA"/>
    <w:rsid w:val="00AB3BF9"/>
    <w:rsid w:val="00AC63E4"/>
    <w:rsid w:val="00AC6D5B"/>
    <w:rsid w:val="00AD2D9B"/>
    <w:rsid w:val="00B06AAB"/>
    <w:rsid w:val="00B1127F"/>
    <w:rsid w:val="00B12021"/>
    <w:rsid w:val="00B13D9F"/>
    <w:rsid w:val="00B57453"/>
    <w:rsid w:val="00B858A1"/>
    <w:rsid w:val="00BF01CA"/>
    <w:rsid w:val="00BF26CE"/>
    <w:rsid w:val="00BF7A82"/>
    <w:rsid w:val="00BF7E35"/>
    <w:rsid w:val="00C24B4A"/>
    <w:rsid w:val="00C27330"/>
    <w:rsid w:val="00C3725C"/>
    <w:rsid w:val="00C70048"/>
    <w:rsid w:val="00C7076C"/>
    <w:rsid w:val="00C73521"/>
    <w:rsid w:val="00C778C4"/>
    <w:rsid w:val="00C86D68"/>
    <w:rsid w:val="00C9556D"/>
    <w:rsid w:val="00CA4CE4"/>
    <w:rsid w:val="00CB72DE"/>
    <w:rsid w:val="00CE045E"/>
    <w:rsid w:val="00CE15EE"/>
    <w:rsid w:val="00D0029A"/>
    <w:rsid w:val="00D00587"/>
    <w:rsid w:val="00D06652"/>
    <w:rsid w:val="00D06A8B"/>
    <w:rsid w:val="00D17FD3"/>
    <w:rsid w:val="00D17FF7"/>
    <w:rsid w:val="00D24566"/>
    <w:rsid w:val="00D45E51"/>
    <w:rsid w:val="00D6668A"/>
    <w:rsid w:val="00D72CCF"/>
    <w:rsid w:val="00D84AC6"/>
    <w:rsid w:val="00DA6E29"/>
    <w:rsid w:val="00DA746B"/>
    <w:rsid w:val="00DC5D13"/>
    <w:rsid w:val="00DC5EAA"/>
    <w:rsid w:val="00DC64C4"/>
    <w:rsid w:val="00E00089"/>
    <w:rsid w:val="00E0498C"/>
    <w:rsid w:val="00E15DB9"/>
    <w:rsid w:val="00E53801"/>
    <w:rsid w:val="00E65E05"/>
    <w:rsid w:val="00E74D61"/>
    <w:rsid w:val="00E76B87"/>
    <w:rsid w:val="00EA52AC"/>
    <w:rsid w:val="00ED6C98"/>
    <w:rsid w:val="00EF2C39"/>
    <w:rsid w:val="00F30BF6"/>
    <w:rsid w:val="00F4314F"/>
    <w:rsid w:val="00F45BC9"/>
    <w:rsid w:val="00F572D5"/>
    <w:rsid w:val="00F74EC7"/>
    <w:rsid w:val="00F92C4D"/>
    <w:rsid w:val="00FA4FFA"/>
    <w:rsid w:val="00FC77CE"/>
    <w:rsid w:val="00FD37CB"/>
    <w:rsid w:val="00FD385A"/>
    <w:rsid w:val="00FE3BC8"/>
    <w:rsid w:val="00FF33DD"/>
    <w:rsid w:val="00FF38D1"/>
    <w:rsid w:val="00FF6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List Paragraph"/>
    <w:basedOn w:val="a0"/>
    <w:uiPriority w:val="34"/>
    <w:qFormat/>
    <w:rsid w:val="002C06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ip2.nalog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kul.nalog.ru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static.government.ru/media/files/DNn5XRTWGKUrOZsUtveBgZIK5ie2jnIB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publication.pravo.gov.ru/Document/View/000120200706000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Еремина Наталья Ивановна</cp:lastModifiedBy>
  <cp:revision>5</cp:revision>
  <cp:lastPrinted>2020-02-03T07:19:00Z</cp:lastPrinted>
  <dcterms:created xsi:type="dcterms:W3CDTF">2020-04-28T10:47:00Z</dcterms:created>
  <dcterms:modified xsi:type="dcterms:W3CDTF">2020-07-23T10:47:00Z</dcterms:modified>
</cp:coreProperties>
</file>