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168D" w:rsidRDefault="0098751E" w:rsidP="00226BA7">
      <w:r>
        <w:rPr>
          <w:noProof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_x0000_s1036" type="#_x0000_t109" style="position:absolute;margin-left:31.15pt;margin-top:799.9pt;width:545.55pt;height:25.1pt;z-index:251659776" fillcolor="#0070c0">
            <v:textbox style="mso-next-textbox:#_x0000_s1036">
              <w:txbxContent>
                <w:p w:rsidR="001435E6" w:rsidRPr="00495236" w:rsidRDefault="001435E6" w:rsidP="009674D8">
                  <w:pPr>
                    <w:jc w:val="center"/>
                    <w:rPr>
                      <w:rFonts w:ascii="Arial Narrow" w:hAnsi="Arial Narrow"/>
                      <w:color w:val="FFFFFF"/>
                      <w:lang w:val="en-US"/>
                    </w:rPr>
                  </w:pPr>
                  <w:r w:rsidRPr="00495236">
                    <w:rPr>
                      <w:rFonts w:ascii="Arial Narrow" w:hAnsi="Arial Narrow"/>
                      <w:color w:val="FFFFFF"/>
                    </w:rPr>
                    <w:t>Телефон 8 </w:t>
                  </w:r>
                  <w:r w:rsidR="00D17FD3">
                    <w:rPr>
                      <w:rFonts w:ascii="Arial Narrow" w:hAnsi="Arial Narrow"/>
                      <w:color w:val="FFFFFF"/>
                    </w:rPr>
                    <w:t>800</w:t>
                  </w:r>
                  <w:r w:rsidRPr="00495236">
                    <w:rPr>
                      <w:rFonts w:ascii="Arial Narrow" w:hAnsi="Arial Narrow"/>
                      <w:color w:val="FFFFFF"/>
                    </w:rPr>
                    <w:t>-</w:t>
                  </w:r>
                  <w:r w:rsidR="00D17FD3">
                    <w:rPr>
                      <w:rFonts w:ascii="Arial Narrow" w:hAnsi="Arial Narrow"/>
                      <w:color w:val="FFFFFF"/>
                    </w:rPr>
                    <w:t>222</w:t>
                  </w:r>
                  <w:r w:rsidR="00BF7E35">
                    <w:rPr>
                      <w:rFonts w:ascii="Arial Narrow" w:hAnsi="Arial Narrow"/>
                      <w:color w:val="FFFFFF"/>
                      <w:lang w:val="en-US"/>
                    </w:rPr>
                    <w:t>-</w:t>
                  </w:r>
                  <w:r w:rsidR="00D17FD3">
                    <w:rPr>
                      <w:rFonts w:ascii="Arial Narrow" w:hAnsi="Arial Narrow"/>
                      <w:color w:val="FFFFFF"/>
                    </w:rPr>
                    <w:t>22</w:t>
                  </w:r>
                  <w:r w:rsidR="00BF7E35">
                    <w:rPr>
                      <w:rFonts w:ascii="Arial Narrow" w:hAnsi="Arial Narrow"/>
                      <w:color w:val="FFFFFF"/>
                      <w:lang w:val="en-US"/>
                    </w:rPr>
                    <w:t>-</w:t>
                  </w:r>
                  <w:r w:rsidR="00D17FD3">
                    <w:rPr>
                      <w:rFonts w:ascii="Arial Narrow" w:hAnsi="Arial Narrow"/>
                      <w:color w:val="FFFFFF"/>
                    </w:rPr>
                    <w:t xml:space="preserve">22 </w:t>
                  </w:r>
                  <w:r w:rsidR="00BF7E35">
                    <w:rPr>
                      <w:rFonts w:ascii="Arial Narrow" w:hAnsi="Arial Narrow"/>
                      <w:color w:val="FFFFFF"/>
                      <w:lang w:val="en-US"/>
                    </w:rPr>
                    <w:t>w</w:t>
                  </w:r>
                  <w:proofErr w:type="spellStart"/>
                  <w:r w:rsidRPr="00495236">
                    <w:rPr>
                      <w:rFonts w:ascii="Arial Narrow" w:hAnsi="Arial Narrow"/>
                      <w:color w:val="FFFFFF"/>
                    </w:rPr>
                    <w:t>ww</w:t>
                  </w:r>
                  <w:proofErr w:type="spellEnd"/>
                  <w:r w:rsidRPr="00495236">
                    <w:rPr>
                      <w:rFonts w:ascii="Arial Narrow" w:hAnsi="Arial Narrow"/>
                      <w:color w:val="FFFFFF"/>
                    </w:rPr>
                    <w:t>.</w:t>
                  </w:r>
                  <w:proofErr w:type="spellStart"/>
                  <w:r w:rsidRPr="00495236">
                    <w:rPr>
                      <w:rFonts w:ascii="Arial Narrow" w:hAnsi="Arial Narrow"/>
                      <w:color w:val="FFFFFF"/>
                      <w:lang w:val="en-US"/>
                    </w:rPr>
                    <w:t>nalog</w:t>
                  </w:r>
                  <w:proofErr w:type="spellEnd"/>
                  <w:r w:rsidRPr="00495236">
                    <w:rPr>
                      <w:rFonts w:ascii="Arial Narrow" w:hAnsi="Arial Narrow"/>
                      <w:color w:val="FFFFFF"/>
                    </w:rPr>
                    <w:t>.</w:t>
                  </w:r>
                  <w:proofErr w:type="spellStart"/>
                  <w:r w:rsidRPr="00495236">
                    <w:rPr>
                      <w:rFonts w:ascii="Arial Narrow" w:hAnsi="Arial Narrow"/>
                      <w:color w:val="FFFFFF"/>
                      <w:lang w:val="en-US"/>
                    </w:rPr>
                    <w:t>ru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margin-left:36pt;margin-top:137.95pt;width:540.7pt;height:661.95pt;z-index:251657728" stroked="f">
            <v:textbox style="mso-next-textbox:#_x0000_s1031">
              <w:txbxContent>
                <w:p w:rsidR="008236D6" w:rsidRPr="008236D6" w:rsidRDefault="008236D6" w:rsidP="00511D96">
                  <w:pPr>
                    <w:ind w:left="-142" w:right="-95" w:firstLine="709"/>
                    <w:jc w:val="both"/>
                    <w:rPr>
                      <w:b/>
                      <w:bCs/>
                    </w:rPr>
                  </w:pPr>
                  <w:r w:rsidRPr="008236D6">
                    <w:t>Постановлением Правительства Российской Федерации от 02.04.2020 №409 утверждены Правила предоставления отсрочки (рассрочки) по уплате налогов, авансовых платежей по налогам и страховых взносов, срок уплаты которых наступил в 2020 году (за исключением акцизов и налога на добычу полезных ископаемых).</w:t>
                  </w:r>
                </w:p>
                <w:p w:rsidR="008236D6" w:rsidRPr="008236D6" w:rsidRDefault="008236D6" w:rsidP="00511D96">
                  <w:pPr>
                    <w:ind w:left="-142" w:right="-95" w:firstLine="709"/>
                    <w:jc w:val="both"/>
                    <w:rPr>
                      <w:b/>
                      <w:bCs/>
                    </w:rPr>
                  </w:pPr>
                  <w:r w:rsidRPr="008236D6">
                    <w:t>Отсрочка (рассрочка) предоставляется при одновременном соблюдении двух условий:</w:t>
                  </w:r>
                </w:p>
                <w:p w:rsidR="008236D6" w:rsidRPr="008236D6" w:rsidRDefault="008236D6" w:rsidP="00511D96">
                  <w:pPr>
                    <w:ind w:left="-142" w:right="-95" w:firstLine="709"/>
                    <w:jc w:val="both"/>
                  </w:pPr>
                  <w:r w:rsidRPr="008236D6">
                    <w:rPr>
                      <w:i/>
                      <w:iCs/>
                    </w:rPr>
                    <w:t>-</w:t>
                  </w:r>
                  <w:r w:rsidRPr="008236D6">
                    <w:t xml:space="preserve"> организации и предприниматели ведут деятельность в наиболее пострадавших из-за ситуации с </w:t>
                  </w:r>
                  <w:proofErr w:type="spellStart"/>
                  <w:r w:rsidRPr="008236D6">
                    <w:t>коронавирусной</w:t>
                  </w:r>
                  <w:proofErr w:type="spellEnd"/>
                  <w:r w:rsidRPr="008236D6">
                    <w:t xml:space="preserve"> инфекцией сферах, перечень которых утвержден постановлениями Правительства РФ</w:t>
                  </w:r>
                  <w:r w:rsidR="00224B97">
                    <w:t xml:space="preserve"> </w:t>
                  </w:r>
                  <w:r w:rsidRPr="008236D6">
                    <w:t>от 10.04.2020 № 479, от 03.04.2020 № 434, от 18.04.2020 № 540).</w:t>
                  </w:r>
                </w:p>
                <w:p w:rsidR="008236D6" w:rsidRPr="008236D6" w:rsidRDefault="008236D6" w:rsidP="00511D96">
                  <w:pPr>
                    <w:ind w:left="-142" w:right="-95" w:firstLine="709"/>
                    <w:jc w:val="both"/>
                  </w:pPr>
                  <w:r w:rsidRPr="008236D6">
                    <w:t xml:space="preserve">Для удобства проверки </w:t>
                  </w:r>
                  <w:proofErr w:type="spellStart"/>
                  <w:r w:rsidRPr="008236D6">
                    <w:t>относимости</w:t>
                  </w:r>
                  <w:proofErr w:type="spellEnd"/>
                  <w:r w:rsidRPr="008236D6">
                    <w:t xml:space="preserve"> заинтересованного лица к пострадавшей отрасли на сайте ФНС России запущен сервис: </w:t>
                  </w:r>
                  <w:hyperlink r:id="rId5" w:history="1">
                    <w:r w:rsidRPr="008236D6">
                      <w:rPr>
                        <w:rStyle w:val="a4"/>
                        <w:sz w:val="24"/>
                      </w:rPr>
                      <w:t>https</w:t>
                    </w:r>
                    <w:r w:rsidRPr="008236D6">
                      <w:rPr>
                        <w:rStyle w:val="a4"/>
                        <w:sz w:val="24"/>
                        <w:lang w:val="ru-RU"/>
                      </w:rPr>
                      <w:t>://</w:t>
                    </w:r>
                    <w:r w:rsidRPr="008236D6">
                      <w:rPr>
                        <w:rStyle w:val="a4"/>
                        <w:sz w:val="24"/>
                      </w:rPr>
                      <w:t>service</w:t>
                    </w:r>
                    <w:r w:rsidRPr="008236D6">
                      <w:rPr>
                        <w:rStyle w:val="a4"/>
                        <w:sz w:val="24"/>
                        <w:lang w:val="ru-RU"/>
                      </w:rPr>
                      <w:t>.</w:t>
                    </w:r>
                    <w:proofErr w:type="spellStart"/>
                    <w:r w:rsidRPr="008236D6">
                      <w:rPr>
                        <w:rStyle w:val="a4"/>
                        <w:sz w:val="24"/>
                      </w:rPr>
                      <w:t>nalog</w:t>
                    </w:r>
                    <w:proofErr w:type="spellEnd"/>
                    <w:r w:rsidRPr="008236D6">
                      <w:rPr>
                        <w:rStyle w:val="a4"/>
                        <w:sz w:val="24"/>
                        <w:lang w:val="ru-RU"/>
                      </w:rPr>
                      <w:t>.</w:t>
                    </w:r>
                    <w:proofErr w:type="spellStart"/>
                    <w:r w:rsidRPr="008236D6">
                      <w:rPr>
                        <w:rStyle w:val="a4"/>
                        <w:sz w:val="24"/>
                      </w:rPr>
                      <w:t>ru</w:t>
                    </w:r>
                    <w:proofErr w:type="spellEnd"/>
                    <w:r w:rsidRPr="008236D6">
                      <w:rPr>
                        <w:rStyle w:val="a4"/>
                        <w:sz w:val="24"/>
                        <w:lang w:val="ru-RU"/>
                      </w:rPr>
                      <w:t>/</w:t>
                    </w:r>
                    <w:proofErr w:type="spellStart"/>
                    <w:r w:rsidRPr="008236D6">
                      <w:rPr>
                        <w:rStyle w:val="a4"/>
                        <w:sz w:val="24"/>
                      </w:rPr>
                      <w:t>covid</w:t>
                    </w:r>
                    <w:proofErr w:type="spellEnd"/>
                    <w:r w:rsidRPr="008236D6">
                      <w:rPr>
                        <w:rStyle w:val="a4"/>
                        <w:sz w:val="24"/>
                        <w:lang w:val="ru-RU"/>
                      </w:rPr>
                      <w:t>2/</w:t>
                    </w:r>
                  </w:hyperlink>
                  <w:r w:rsidRPr="008236D6">
                    <w:t>.</w:t>
                  </w:r>
                </w:p>
                <w:p w:rsidR="008236D6" w:rsidRPr="008236D6" w:rsidRDefault="008236D6" w:rsidP="00511D96">
                  <w:pPr>
                    <w:ind w:left="-142" w:right="-95" w:firstLine="709"/>
                    <w:jc w:val="both"/>
                  </w:pPr>
                  <w:r w:rsidRPr="008236D6">
                    <w:rPr>
                      <w:i/>
                      <w:iCs/>
                    </w:rPr>
                    <w:t>-</w:t>
                  </w:r>
                  <w:r w:rsidRPr="008236D6">
                    <w:t xml:space="preserve"> снижение доходов в </w:t>
                  </w:r>
                  <w:r w:rsidRPr="008236D6">
                    <w:rPr>
                      <w:lang w:val="en-US"/>
                    </w:rPr>
                    <w:t>I</w:t>
                  </w:r>
                  <w:r w:rsidRPr="008236D6">
                    <w:t>-</w:t>
                  </w:r>
                  <w:proofErr w:type="spellStart"/>
                  <w:r w:rsidRPr="008236D6">
                    <w:t>ом</w:t>
                  </w:r>
                  <w:proofErr w:type="spellEnd"/>
                  <w:r w:rsidRPr="008236D6">
                    <w:t xml:space="preserve"> или последующих кварталах 2020 г. не менее чем на 10 % или получение убытков по сравнению с показателями за аналогичный период 2019 года. </w:t>
                  </w:r>
                </w:p>
                <w:p w:rsidR="008236D6" w:rsidRPr="008236D6" w:rsidRDefault="008236D6" w:rsidP="00511D96">
                  <w:pPr>
                    <w:ind w:left="-142" w:right="-95" w:firstLine="709"/>
                    <w:jc w:val="both"/>
                  </w:pPr>
                  <w:r w:rsidRPr="008236D6">
                    <w:rPr>
                      <w:bCs/>
                    </w:rPr>
                    <w:t xml:space="preserve">Заявление о предоставлении отсрочки (рассрочки) подается </w:t>
                  </w:r>
                  <w:r w:rsidRPr="008236D6">
                    <w:t>только по налоговым платежам, срок уплаты которых наступил в 2020 году, и по которым в налоговый орган сданы налоговые декларации (расчеты).</w:t>
                  </w:r>
                </w:p>
                <w:p w:rsidR="008236D6" w:rsidRPr="008236D6" w:rsidRDefault="008236D6" w:rsidP="00511D96">
                  <w:pPr>
                    <w:ind w:left="-142" w:right="-95" w:firstLine="709"/>
                    <w:jc w:val="both"/>
                    <w:rPr>
                      <w:b/>
                      <w:bCs/>
                    </w:rPr>
                  </w:pPr>
                  <w:r w:rsidRPr="008236D6">
                    <w:t xml:space="preserve">Субъектам малого и среднего предпринимательства, </w:t>
                  </w:r>
                  <w:proofErr w:type="gramStart"/>
                  <w:r w:rsidRPr="008236D6">
                    <w:t>осуществляющими</w:t>
                  </w:r>
                  <w:proofErr w:type="gramEnd"/>
                  <w:r w:rsidRPr="008236D6">
                    <w:t xml:space="preserve"> деятельность в сферах (отраслях), наиболее пострадавших от распространения новой </w:t>
                  </w:r>
                  <w:proofErr w:type="spellStart"/>
                  <w:r w:rsidRPr="008236D6">
                    <w:t>коронавирусной</w:t>
                  </w:r>
                  <w:proofErr w:type="spellEnd"/>
                  <w:r w:rsidRPr="008236D6">
                    <w:t xml:space="preserve"> инфекции, которым пунктом предусмотрен перенос срока уплаты налоговых платежей, н</w:t>
                  </w:r>
                  <w:r w:rsidRPr="008236D6">
                    <w:rPr>
                      <w:bCs/>
                    </w:rPr>
                    <w:t>е нужно подавать заявления об отсрочке (рассрочке):</w:t>
                  </w:r>
                </w:p>
                <w:p w:rsidR="008236D6" w:rsidRPr="008236D6" w:rsidRDefault="008236D6" w:rsidP="00511D96">
                  <w:pPr>
                    <w:ind w:left="-142" w:right="-95" w:firstLine="709"/>
                    <w:jc w:val="both"/>
                  </w:pPr>
                  <w:r w:rsidRPr="008236D6">
                    <w:t xml:space="preserve">За отсрочкой (рассрочкой) не следует обращаться организациям, индивидуальным предпринимателям, не осуществляющим основную экономическую деятельность в наиболее пострадавших сферах (по основному виду экономической деятельности согласно ЕГРЮЛ, ЕГРИП на 01.03.2020). Правовые основания для предоставления отсрочки (рассрочки) указанным лицам не предусмотрены.   </w:t>
                  </w:r>
                </w:p>
                <w:p w:rsidR="008236D6" w:rsidRPr="008236D6" w:rsidRDefault="008236D6" w:rsidP="00511D96">
                  <w:pPr>
                    <w:ind w:left="-142" w:right="-95" w:firstLine="709"/>
                    <w:jc w:val="both"/>
                  </w:pPr>
                  <w:r w:rsidRPr="008236D6">
                    <w:t xml:space="preserve">Отсрочка (рассрочка) по налоговым платежам предоставляется на срок от 3-х месяцев, заявление можно подать до 1 декабря 2020 г. в налоговый орган по месту нахождения организации (жительства индивидуального предпринимателя). Крупнейшие налогоплательщики обращаются в налоговый орган по месту постановки на учет в качестве крупнейшего налогоплательщика. </w:t>
                  </w:r>
                </w:p>
                <w:p w:rsidR="008236D6" w:rsidRPr="008236D6" w:rsidRDefault="008236D6" w:rsidP="00511D96">
                  <w:pPr>
                    <w:ind w:left="-142" w:right="-95" w:firstLine="709"/>
                    <w:jc w:val="both"/>
                  </w:pPr>
                  <w:r w:rsidRPr="008236D6">
                    <w:rPr>
                      <w:bCs/>
                    </w:rPr>
                    <w:t xml:space="preserve">Для получения отсрочки (рассрочки) необходимо </w:t>
                  </w:r>
                  <w:r w:rsidRPr="008236D6">
                    <w:t xml:space="preserve">заявление налогоплательщика и обязательство соблюдения условий отсрочки (рассрочки). Рекомендованные образцы размещены на Интернет-сайте ФНС России. Для отсрочки (рассрочки) на срок более 6-ти месяцев дополнительно понадобиться график погашения задолженности и обеспечение в виде залога, поручительства или банковской гарантии. </w:t>
                  </w:r>
                </w:p>
                <w:p w:rsidR="008236D6" w:rsidRPr="008236D6" w:rsidRDefault="008236D6" w:rsidP="00511D96">
                  <w:pPr>
                    <w:ind w:left="-142" w:right="-95" w:firstLine="709"/>
                    <w:jc w:val="both"/>
                    <w:rPr>
                      <w:bCs/>
                    </w:rPr>
                  </w:pPr>
                  <w:r w:rsidRPr="008236D6">
                    <w:rPr>
                      <w:bCs/>
                    </w:rPr>
                    <w:t>При получении отсрочки (рассрочки) бизнес получит следующие преимущества:</w:t>
                  </w:r>
                </w:p>
                <w:p w:rsidR="008236D6" w:rsidRPr="008236D6" w:rsidRDefault="008236D6" w:rsidP="00511D96">
                  <w:pPr>
                    <w:ind w:left="-142" w:right="-95" w:firstLine="709"/>
                    <w:jc w:val="both"/>
                  </w:pPr>
                  <w:r w:rsidRPr="008236D6">
                    <w:t xml:space="preserve">- при предоставлении отсрочки (рассрочки) на соответствующие суммы пени не начисляются, а уже начисленные пени пересчитываются по нулевой ставке; </w:t>
                  </w:r>
                </w:p>
                <w:p w:rsidR="008236D6" w:rsidRPr="008236D6" w:rsidRDefault="008236D6" w:rsidP="00511D96">
                  <w:pPr>
                    <w:ind w:left="-142" w:right="-95" w:firstLine="709"/>
                    <w:jc w:val="both"/>
                  </w:pPr>
                  <w:r w:rsidRPr="008236D6">
                    <w:t xml:space="preserve">- суммы налогов, по которым предоставлена отсрочка (рассрочка), не подлежат взысканию при соблюдении условий предоставления отсрочки (рассрочки);   </w:t>
                  </w:r>
                </w:p>
                <w:p w:rsidR="008236D6" w:rsidRPr="00B15613" w:rsidRDefault="008236D6" w:rsidP="00511D96">
                  <w:pPr>
                    <w:ind w:left="-142" w:right="-95" w:firstLine="709"/>
                    <w:jc w:val="both"/>
                    <w:rPr>
                      <w:sz w:val="26"/>
                      <w:szCs w:val="26"/>
                    </w:rPr>
                  </w:pPr>
                  <w:r w:rsidRPr="008236D6">
                    <w:t>- суммы, на которые предоставлена отсрочка или рассрочка, не учитываются при формировании справки о</w:t>
                  </w:r>
                  <w:r w:rsidRPr="008236D6">
                    <w:rPr>
                      <w:shd w:val="clear" w:color="auto" w:fill="FFFFFF"/>
                    </w:rPr>
                    <w:t>б исполнении обязанности по уплате налогов, сборов, пеней, штрафов, процентов</w:t>
                  </w:r>
                  <w:r w:rsidRPr="00B15613">
                    <w:rPr>
                      <w:sz w:val="26"/>
                      <w:szCs w:val="26"/>
                    </w:rPr>
                    <w:t>, поскольку срок для исполнения перенесенной обязанности еще не наступил.</w:t>
                  </w:r>
                </w:p>
                <w:p w:rsidR="008236D6" w:rsidRPr="008236D6" w:rsidRDefault="008236D6" w:rsidP="00511D96">
                  <w:pPr>
                    <w:ind w:left="-142" w:right="-95" w:firstLine="709"/>
                    <w:jc w:val="both"/>
                  </w:pPr>
                  <w:r w:rsidRPr="008236D6">
                    <w:t xml:space="preserve">Основания для получения отсрочки (рассрочки) налоговый орган проверит самостоятельно. Но для этого должна быть сдана налоговая отчетность, необходимая для проверки снижения доходов или получения убытка, начиная с </w:t>
                  </w:r>
                  <w:r w:rsidRPr="008236D6">
                    <w:rPr>
                      <w:lang w:val="en-US"/>
                    </w:rPr>
                    <w:t>I</w:t>
                  </w:r>
                  <w:r w:rsidRPr="008236D6">
                    <w:t xml:space="preserve">-го квартала 2020 г., а также налоговые декларации (расчеты) по налогам, по которым запрашивается отсрочка (рассрочка). </w:t>
                  </w:r>
                </w:p>
                <w:p w:rsidR="009B3F68" w:rsidRPr="004E77F5" w:rsidRDefault="008236D6" w:rsidP="00511D96">
                  <w:pPr>
                    <w:shd w:val="clear" w:color="auto" w:fill="FFFFFF"/>
                    <w:ind w:left="-142" w:right="-95" w:firstLine="709"/>
                    <w:jc w:val="both"/>
                    <w:rPr>
                      <w:color w:val="405965"/>
                      <w:sz w:val="27"/>
                      <w:szCs w:val="27"/>
                    </w:rPr>
                  </w:pPr>
                  <w:r w:rsidRPr="0098751E">
                    <w:t>Подробная информация о мерах поддержки бизнеса размещена на сайте ФНС России в разделе: «</w:t>
                  </w:r>
                  <w:proofErr w:type="spellStart"/>
                  <w:r w:rsidRPr="0098751E">
                    <w:t>Коронавирус</w:t>
                  </w:r>
                  <w:proofErr w:type="spellEnd"/>
                  <w:r w:rsidRPr="0098751E">
                    <w:t xml:space="preserve">: меры поддержки бизнеса» </w:t>
                  </w:r>
                  <w:hyperlink r:id="rId6" w:history="1">
                    <w:r w:rsidRPr="0098751E">
                      <w:rPr>
                        <w:rStyle w:val="a4"/>
                        <w:sz w:val="24"/>
                      </w:rPr>
                      <w:t>https</w:t>
                    </w:r>
                    <w:r w:rsidRPr="0098751E">
                      <w:rPr>
                        <w:rStyle w:val="a4"/>
                        <w:sz w:val="24"/>
                        <w:lang w:val="ru-RU"/>
                      </w:rPr>
                      <w:t>://</w:t>
                    </w:r>
                    <w:r w:rsidRPr="0098751E">
                      <w:rPr>
                        <w:rStyle w:val="a4"/>
                        <w:sz w:val="24"/>
                      </w:rPr>
                      <w:t>www</w:t>
                    </w:r>
                    <w:r w:rsidRPr="0098751E">
                      <w:rPr>
                        <w:rStyle w:val="a4"/>
                        <w:sz w:val="24"/>
                        <w:lang w:val="ru-RU"/>
                      </w:rPr>
                      <w:t>.</w:t>
                    </w:r>
                    <w:proofErr w:type="spellStart"/>
                    <w:r w:rsidRPr="0098751E">
                      <w:rPr>
                        <w:rStyle w:val="a4"/>
                        <w:sz w:val="24"/>
                      </w:rPr>
                      <w:t>nalog</w:t>
                    </w:r>
                    <w:proofErr w:type="spellEnd"/>
                    <w:r w:rsidRPr="0098751E">
                      <w:rPr>
                        <w:rStyle w:val="a4"/>
                        <w:sz w:val="24"/>
                        <w:lang w:val="ru-RU"/>
                      </w:rPr>
                      <w:t>.</w:t>
                    </w:r>
                    <w:proofErr w:type="spellStart"/>
                    <w:r w:rsidRPr="0098751E">
                      <w:rPr>
                        <w:rStyle w:val="a4"/>
                        <w:sz w:val="24"/>
                      </w:rPr>
                      <w:t>ru</w:t>
                    </w:r>
                    <w:proofErr w:type="spellEnd"/>
                    <w:r w:rsidRPr="0098751E">
                      <w:rPr>
                        <w:rStyle w:val="a4"/>
                        <w:sz w:val="24"/>
                        <w:lang w:val="ru-RU"/>
                      </w:rPr>
                      <w:t>/</w:t>
                    </w:r>
                    <w:proofErr w:type="spellStart"/>
                    <w:r w:rsidRPr="0098751E">
                      <w:rPr>
                        <w:rStyle w:val="a4"/>
                        <w:sz w:val="24"/>
                      </w:rPr>
                      <w:t>rn</w:t>
                    </w:r>
                    <w:proofErr w:type="spellEnd"/>
                    <w:r w:rsidRPr="0098751E">
                      <w:rPr>
                        <w:rStyle w:val="a4"/>
                        <w:sz w:val="24"/>
                        <w:lang w:val="ru-RU"/>
                      </w:rPr>
                      <w:t>77/</w:t>
                    </w:r>
                    <w:r w:rsidRPr="0098751E">
                      <w:rPr>
                        <w:rStyle w:val="a4"/>
                        <w:sz w:val="24"/>
                      </w:rPr>
                      <w:t>business</w:t>
                    </w:r>
                    <w:r w:rsidRPr="0098751E">
                      <w:rPr>
                        <w:rStyle w:val="a4"/>
                        <w:sz w:val="24"/>
                        <w:lang w:val="ru-RU"/>
                      </w:rPr>
                      <w:t>-</w:t>
                    </w:r>
                    <w:r w:rsidRPr="0098751E">
                      <w:rPr>
                        <w:rStyle w:val="a4"/>
                        <w:sz w:val="24"/>
                      </w:rPr>
                      <w:t>support</w:t>
                    </w:r>
                    <w:r w:rsidRPr="0098751E">
                      <w:rPr>
                        <w:rStyle w:val="a4"/>
                        <w:sz w:val="24"/>
                        <w:lang w:val="ru-RU"/>
                      </w:rPr>
                      <w:t>-2020/</w:t>
                    </w:r>
                  </w:hyperlink>
                  <w:r w:rsidRPr="00B15613">
                    <w:rPr>
                      <w:sz w:val="26"/>
                      <w:szCs w:val="26"/>
                    </w:rPr>
                    <w:t>.</w:t>
                  </w:r>
                  <w:r w:rsidRPr="001020D0">
                    <w:rPr>
                      <w:color w:val="0070C0"/>
                      <w:sz w:val="26"/>
                      <w:szCs w:val="26"/>
                    </w:rPr>
                    <w:t xml:space="preserve">   </w:t>
                  </w:r>
                </w:p>
                <w:p w:rsidR="004536CA" w:rsidRPr="004E77F5" w:rsidRDefault="004536CA" w:rsidP="004536CA">
                  <w:pPr>
                    <w:spacing w:line="360" w:lineRule="atLeast"/>
                    <w:jc w:val="both"/>
                    <w:rPr>
                      <w:rFonts w:ascii="Arial" w:hAnsi="Arial" w:cs="Arial"/>
                      <w:color w:val="000000"/>
                      <w:sz w:val="27"/>
                      <w:szCs w:val="27"/>
                    </w:rPr>
                  </w:pPr>
                </w:p>
                <w:p w:rsidR="004536CA" w:rsidRPr="004E77F5" w:rsidRDefault="004536CA" w:rsidP="004536CA">
                  <w:pPr>
                    <w:spacing w:line="360" w:lineRule="atLeast"/>
                    <w:jc w:val="both"/>
                    <w:rPr>
                      <w:rFonts w:ascii="Arial" w:hAnsi="Arial" w:cs="Arial"/>
                      <w:color w:val="000000"/>
                      <w:sz w:val="27"/>
                      <w:szCs w:val="27"/>
                    </w:rPr>
                  </w:pPr>
                </w:p>
                <w:p w:rsidR="004536CA" w:rsidRDefault="004536CA" w:rsidP="004536CA">
                  <w:pPr>
                    <w:tabs>
                      <w:tab w:val="left" w:pos="1500"/>
                    </w:tabs>
                    <w:jc w:val="center"/>
                    <w:rPr>
                      <w:rFonts w:ascii="Arial Black" w:hAnsi="Arial Black" w:cs="Arial"/>
                      <w:b/>
                      <w:color w:val="FF0000"/>
                      <w:sz w:val="44"/>
                      <w:szCs w:val="44"/>
                    </w:rPr>
                  </w:pPr>
                </w:p>
                <w:p w:rsidR="004536CA" w:rsidRDefault="004536CA" w:rsidP="004536CA">
                  <w:pPr>
                    <w:tabs>
                      <w:tab w:val="left" w:pos="1500"/>
                    </w:tabs>
                    <w:jc w:val="center"/>
                    <w:rPr>
                      <w:rFonts w:ascii="Arial Black" w:hAnsi="Arial Black" w:cs="Arial"/>
                      <w:b/>
                      <w:color w:val="FF0000"/>
                      <w:sz w:val="44"/>
                      <w:szCs w:val="44"/>
                    </w:rPr>
                  </w:pPr>
                </w:p>
                <w:p w:rsidR="004536CA" w:rsidRDefault="004536CA" w:rsidP="004536CA">
                  <w:pPr>
                    <w:tabs>
                      <w:tab w:val="left" w:pos="1500"/>
                    </w:tabs>
                    <w:jc w:val="center"/>
                    <w:rPr>
                      <w:rFonts w:ascii="Arial Black" w:hAnsi="Arial Black" w:cs="Arial"/>
                      <w:b/>
                      <w:color w:val="FF0000"/>
                      <w:sz w:val="44"/>
                      <w:szCs w:val="44"/>
                    </w:rPr>
                  </w:pPr>
                </w:p>
                <w:p w:rsidR="004536CA" w:rsidRDefault="004536CA" w:rsidP="004536CA">
                  <w:pPr>
                    <w:tabs>
                      <w:tab w:val="left" w:pos="1500"/>
                    </w:tabs>
                    <w:jc w:val="center"/>
                    <w:rPr>
                      <w:rFonts w:ascii="Arial Black" w:hAnsi="Arial Black" w:cs="Arial"/>
                      <w:b/>
                      <w:color w:val="FF0000"/>
                      <w:sz w:val="44"/>
                      <w:szCs w:val="44"/>
                    </w:rPr>
                  </w:pPr>
                </w:p>
                <w:p w:rsidR="004536CA" w:rsidRDefault="004536CA" w:rsidP="004536CA">
                  <w:pPr>
                    <w:tabs>
                      <w:tab w:val="left" w:pos="1500"/>
                    </w:tabs>
                    <w:jc w:val="center"/>
                    <w:rPr>
                      <w:rFonts w:ascii="Arial Black" w:hAnsi="Arial Black" w:cs="Arial"/>
                      <w:b/>
                      <w:color w:val="FF0000"/>
                      <w:sz w:val="44"/>
                      <w:szCs w:val="44"/>
                    </w:rPr>
                  </w:pPr>
                </w:p>
                <w:p w:rsidR="004536CA" w:rsidRDefault="004536CA" w:rsidP="004536CA">
                  <w:pPr>
                    <w:tabs>
                      <w:tab w:val="left" w:pos="1500"/>
                    </w:tabs>
                    <w:jc w:val="center"/>
                    <w:rPr>
                      <w:rFonts w:ascii="Arial Black" w:hAnsi="Arial Black" w:cs="Arial"/>
                      <w:b/>
                      <w:color w:val="FF0000"/>
                      <w:sz w:val="44"/>
                      <w:szCs w:val="44"/>
                    </w:rPr>
                  </w:pPr>
                </w:p>
                <w:p w:rsidR="004536CA" w:rsidRDefault="004536CA" w:rsidP="004536CA">
                  <w:pPr>
                    <w:tabs>
                      <w:tab w:val="left" w:pos="1500"/>
                    </w:tabs>
                    <w:jc w:val="center"/>
                    <w:rPr>
                      <w:rFonts w:ascii="Arial Black" w:hAnsi="Arial Black" w:cs="Arial"/>
                      <w:b/>
                      <w:color w:val="FF0000"/>
                      <w:sz w:val="44"/>
                      <w:szCs w:val="44"/>
                    </w:rPr>
                  </w:pPr>
                </w:p>
                <w:p w:rsidR="004536CA" w:rsidRDefault="004536CA" w:rsidP="004536CA">
                  <w:pPr>
                    <w:tabs>
                      <w:tab w:val="left" w:pos="1500"/>
                    </w:tabs>
                    <w:jc w:val="center"/>
                    <w:rPr>
                      <w:rFonts w:ascii="Arial Black" w:hAnsi="Arial Black" w:cs="Arial"/>
                      <w:b/>
                      <w:color w:val="FF0000"/>
                      <w:sz w:val="44"/>
                      <w:szCs w:val="44"/>
                    </w:rPr>
                  </w:pPr>
                </w:p>
                <w:p w:rsidR="004536CA" w:rsidRDefault="004536CA" w:rsidP="004536CA">
                  <w:pPr>
                    <w:tabs>
                      <w:tab w:val="left" w:pos="1500"/>
                    </w:tabs>
                    <w:jc w:val="center"/>
                    <w:rPr>
                      <w:rFonts w:ascii="Arial Black" w:hAnsi="Arial Black" w:cs="Arial"/>
                      <w:b/>
                      <w:color w:val="FF0000"/>
                      <w:sz w:val="44"/>
                      <w:szCs w:val="44"/>
                    </w:rPr>
                  </w:pPr>
                </w:p>
                <w:p w:rsidR="004536CA" w:rsidRPr="0053603C" w:rsidRDefault="004536CA" w:rsidP="004536CA">
                  <w:pPr>
                    <w:tabs>
                      <w:tab w:val="left" w:pos="1500"/>
                    </w:tabs>
                    <w:jc w:val="center"/>
                    <w:rPr>
                      <w:rFonts w:ascii="Arial Black" w:hAnsi="Arial Black" w:cs="Arial"/>
                      <w:b/>
                      <w:color w:val="FF0000"/>
                      <w:sz w:val="44"/>
                      <w:szCs w:val="44"/>
                    </w:rPr>
                  </w:pPr>
                  <w:r w:rsidRPr="0053603C">
                    <w:rPr>
                      <w:rFonts w:ascii="Arial Black" w:hAnsi="Arial Black" w:cs="Arial"/>
                      <w:b/>
                      <w:color w:val="FF0000"/>
                      <w:sz w:val="44"/>
                      <w:szCs w:val="44"/>
                    </w:rPr>
                    <w:t>2 ДЕКАБРЯ 2019</w:t>
                  </w:r>
                </w:p>
                <w:p w:rsidR="00BF7E35" w:rsidRPr="00D17FD3" w:rsidRDefault="00BF7E35" w:rsidP="00BF7E35">
                  <w:pPr>
                    <w:jc w:val="both"/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FD37CB">
        <w:rPr>
          <w:noProof/>
        </w:rPr>
        <w:pict>
          <v:shape id="_x0000_s1034" type="#_x0000_t202" style="position:absolute;margin-left:36pt;margin-top:99.7pt;width:531pt;height:43.6pt;z-index:251658752" stroked="f">
            <v:textbox style="mso-next-textbox:#_x0000_s1034">
              <w:txbxContent>
                <w:p w:rsidR="00A10696" w:rsidRPr="008236D6" w:rsidRDefault="008236D6" w:rsidP="008236D6">
                  <w:pPr>
                    <w:jc w:val="center"/>
                    <w:rPr>
                      <w:b/>
                      <w:sz w:val="25"/>
                      <w:szCs w:val="25"/>
                    </w:rPr>
                  </w:pPr>
                  <w:r w:rsidRPr="008236D6">
                    <w:rPr>
                      <w:b/>
                      <w:sz w:val="25"/>
                      <w:szCs w:val="25"/>
                    </w:rPr>
                    <w:t>УФНС России по Пензенской области информирует о правилах предоставления отсрочки (рассрочки) по уплате налогов, авансовых платежей по налогам и страховых взносов</w:t>
                  </w:r>
                </w:p>
                <w:p w:rsidR="00FF38D1" w:rsidRPr="00EF2C39" w:rsidRDefault="00FF38D1" w:rsidP="00EF2C39">
                  <w:pPr>
                    <w:rPr>
                      <w:szCs w:val="52"/>
                      <w:shd w:val="clear" w:color="auto" w:fill="FFFFFF"/>
                    </w:rPr>
                  </w:pPr>
                </w:p>
              </w:txbxContent>
            </v:textbox>
          </v:shape>
        </w:pict>
      </w:r>
      <w:r w:rsidR="00D24566"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59675" cy="10683240"/>
            <wp:effectExtent l="19050" t="0" r="3175" b="0"/>
            <wp:wrapNone/>
            <wp:docPr id="3" name="Рисунок 3" descr="N_V_2013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_V_2013_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3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F168D" w:rsidSect="00540023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B46E17"/>
    <w:multiLevelType w:val="hybridMultilevel"/>
    <w:tmpl w:val="A5B6AECE"/>
    <w:lvl w:ilvl="0" w:tplc="8AEE2E1C">
      <w:start w:val="1"/>
      <w:numFmt w:val="upperRoman"/>
      <w:pStyle w:val="a"/>
      <w:lvlText w:val="%1."/>
      <w:lvlJc w:val="right"/>
      <w:pPr>
        <w:tabs>
          <w:tab w:val="num" w:pos="720"/>
        </w:tabs>
        <w:ind w:left="720" w:hanging="180"/>
      </w:pPr>
      <w:rPr>
        <w:rFonts w:hint="default"/>
      </w:rPr>
    </w:lvl>
    <w:lvl w:ilvl="1" w:tplc="31E2FBF4">
      <w:numFmt w:val="none"/>
      <w:lvlText w:val=""/>
      <w:lvlJc w:val="left"/>
      <w:pPr>
        <w:tabs>
          <w:tab w:val="num" w:pos="360"/>
        </w:tabs>
      </w:pPr>
    </w:lvl>
    <w:lvl w:ilvl="2" w:tplc="7CF8D6A8">
      <w:numFmt w:val="none"/>
      <w:lvlText w:val=""/>
      <w:lvlJc w:val="left"/>
      <w:pPr>
        <w:tabs>
          <w:tab w:val="num" w:pos="360"/>
        </w:tabs>
      </w:pPr>
    </w:lvl>
    <w:lvl w:ilvl="3" w:tplc="A4B89798">
      <w:numFmt w:val="none"/>
      <w:lvlText w:val=""/>
      <w:lvlJc w:val="left"/>
      <w:pPr>
        <w:tabs>
          <w:tab w:val="num" w:pos="360"/>
        </w:tabs>
      </w:pPr>
    </w:lvl>
    <w:lvl w:ilvl="4" w:tplc="36A23D0C">
      <w:numFmt w:val="none"/>
      <w:lvlText w:val=""/>
      <w:lvlJc w:val="left"/>
      <w:pPr>
        <w:tabs>
          <w:tab w:val="num" w:pos="360"/>
        </w:tabs>
      </w:pPr>
    </w:lvl>
    <w:lvl w:ilvl="5" w:tplc="3F0E663C">
      <w:numFmt w:val="none"/>
      <w:lvlText w:val=""/>
      <w:lvlJc w:val="left"/>
      <w:pPr>
        <w:tabs>
          <w:tab w:val="num" w:pos="360"/>
        </w:tabs>
      </w:pPr>
    </w:lvl>
    <w:lvl w:ilvl="6" w:tplc="90348C1A">
      <w:numFmt w:val="none"/>
      <w:lvlText w:val=""/>
      <w:lvlJc w:val="left"/>
      <w:pPr>
        <w:tabs>
          <w:tab w:val="num" w:pos="360"/>
        </w:tabs>
      </w:pPr>
    </w:lvl>
    <w:lvl w:ilvl="7" w:tplc="31A03112">
      <w:numFmt w:val="none"/>
      <w:lvlText w:val=""/>
      <w:lvlJc w:val="left"/>
      <w:pPr>
        <w:tabs>
          <w:tab w:val="num" w:pos="360"/>
        </w:tabs>
      </w:pPr>
    </w:lvl>
    <w:lvl w:ilvl="8" w:tplc="CA8867D2">
      <w:numFmt w:val="none"/>
      <w:lvlText w:val=""/>
      <w:lvlJc w:val="left"/>
      <w:pPr>
        <w:tabs>
          <w:tab w:val="num" w:pos="360"/>
        </w:tabs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stylePaneFormatFilter w:val="3F01"/>
  <w:defaultTabStop w:val="708"/>
  <w:characterSpacingControl w:val="doNotCompress"/>
  <w:compat/>
  <w:rsids>
    <w:rsidRoot w:val="00540023"/>
    <w:rsid w:val="0001030C"/>
    <w:rsid w:val="0001073C"/>
    <w:rsid w:val="00026E29"/>
    <w:rsid w:val="00034E17"/>
    <w:rsid w:val="00074D1B"/>
    <w:rsid w:val="0007664B"/>
    <w:rsid w:val="00082E1D"/>
    <w:rsid w:val="00083807"/>
    <w:rsid w:val="00084F59"/>
    <w:rsid w:val="00087BE4"/>
    <w:rsid w:val="000976CC"/>
    <w:rsid w:val="000B1EEE"/>
    <w:rsid w:val="000F168D"/>
    <w:rsid w:val="00106ECD"/>
    <w:rsid w:val="00110900"/>
    <w:rsid w:val="00131DAD"/>
    <w:rsid w:val="001435E6"/>
    <w:rsid w:val="00177EC4"/>
    <w:rsid w:val="00185BDD"/>
    <w:rsid w:val="00185F2B"/>
    <w:rsid w:val="001969EF"/>
    <w:rsid w:val="001C0798"/>
    <w:rsid w:val="001E08FE"/>
    <w:rsid w:val="001E468B"/>
    <w:rsid w:val="0020383F"/>
    <w:rsid w:val="00206285"/>
    <w:rsid w:val="00217A51"/>
    <w:rsid w:val="00224B97"/>
    <w:rsid w:val="00226BA7"/>
    <w:rsid w:val="00242B27"/>
    <w:rsid w:val="00246FBC"/>
    <w:rsid w:val="002532BE"/>
    <w:rsid w:val="00263F26"/>
    <w:rsid w:val="00264A9E"/>
    <w:rsid w:val="00277E3F"/>
    <w:rsid w:val="00281DC6"/>
    <w:rsid w:val="00290C9B"/>
    <w:rsid w:val="002A1121"/>
    <w:rsid w:val="002C03A0"/>
    <w:rsid w:val="002E33B7"/>
    <w:rsid w:val="00306611"/>
    <w:rsid w:val="00312C04"/>
    <w:rsid w:val="003422B9"/>
    <w:rsid w:val="00354B88"/>
    <w:rsid w:val="0036443F"/>
    <w:rsid w:val="00385A86"/>
    <w:rsid w:val="0038752D"/>
    <w:rsid w:val="00395D11"/>
    <w:rsid w:val="003A7A61"/>
    <w:rsid w:val="003B4654"/>
    <w:rsid w:val="003C03E5"/>
    <w:rsid w:val="003D0C45"/>
    <w:rsid w:val="003E014F"/>
    <w:rsid w:val="003E71F5"/>
    <w:rsid w:val="00414A86"/>
    <w:rsid w:val="004536CA"/>
    <w:rsid w:val="00457E25"/>
    <w:rsid w:val="00472953"/>
    <w:rsid w:val="004A13C9"/>
    <w:rsid w:val="004B2EE7"/>
    <w:rsid w:val="004C20FF"/>
    <w:rsid w:val="004E77F5"/>
    <w:rsid w:val="004F59ED"/>
    <w:rsid w:val="00511D96"/>
    <w:rsid w:val="005257F5"/>
    <w:rsid w:val="00533842"/>
    <w:rsid w:val="00540023"/>
    <w:rsid w:val="00555D91"/>
    <w:rsid w:val="00556CCC"/>
    <w:rsid w:val="005626E6"/>
    <w:rsid w:val="00564685"/>
    <w:rsid w:val="00566870"/>
    <w:rsid w:val="005977CD"/>
    <w:rsid w:val="005B5D45"/>
    <w:rsid w:val="005C2A7A"/>
    <w:rsid w:val="005C55DA"/>
    <w:rsid w:val="005D3963"/>
    <w:rsid w:val="005E6EB8"/>
    <w:rsid w:val="005F082D"/>
    <w:rsid w:val="00621207"/>
    <w:rsid w:val="00634BEF"/>
    <w:rsid w:val="0066505E"/>
    <w:rsid w:val="00665C0E"/>
    <w:rsid w:val="00671599"/>
    <w:rsid w:val="00690580"/>
    <w:rsid w:val="006A78BF"/>
    <w:rsid w:val="006B2F48"/>
    <w:rsid w:val="006C012B"/>
    <w:rsid w:val="006D6E64"/>
    <w:rsid w:val="006E76E3"/>
    <w:rsid w:val="00700C30"/>
    <w:rsid w:val="00710B42"/>
    <w:rsid w:val="00711976"/>
    <w:rsid w:val="007251B2"/>
    <w:rsid w:val="0072683B"/>
    <w:rsid w:val="00771811"/>
    <w:rsid w:val="00775734"/>
    <w:rsid w:val="00777111"/>
    <w:rsid w:val="007813BC"/>
    <w:rsid w:val="007B42D6"/>
    <w:rsid w:val="007D4E77"/>
    <w:rsid w:val="007D646A"/>
    <w:rsid w:val="007E4E43"/>
    <w:rsid w:val="007E687B"/>
    <w:rsid w:val="007F46E9"/>
    <w:rsid w:val="008009FA"/>
    <w:rsid w:val="008121D5"/>
    <w:rsid w:val="008236D6"/>
    <w:rsid w:val="00834A42"/>
    <w:rsid w:val="00835D3E"/>
    <w:rsid w:val="00840412"/>
    <w:rsid w:val="008447B3"/>
    <w:rsid w:val="008477BB"/>
    <w:rsid w:val="00880912"/>
    <w:rsid w:val="00882A31"/>
    <w:rsid w:val="00893662"/>
    <w:rsid w:val="008A0511"/>
    <w:rsid w:val="008A2851"/>
    <w:rsid w:val="008B4443"/>
    <w:rsid w:val="008B71A0"/>
    <w:rsid w:val="008B7CF1"/>
    <w:rsid w:val="008F223A"/>
    <w:rsid w:val="009325F5"/>
    <w:rsid w:val="00936186"/>
    <w:rsid w:val="00954A44"/>
    <w:rsid w:val="009832F0"/>
    <w:rsid w:val="0098415B"/>
    <w:rsid w:val="0098751E"/>
    <w:rsid w:val="00993094"/>
    <w:rsid w:val="009A51AF"/>
    <w:rsid w:val="009A7990"/>
    <w:rsid w:val="009B0417"/>
    <w:rsid w:val="009B3F68"/>
    <w:rsid w:val="009C7CBA"/>
    <w:rsid w:val="009D269D"/>
    <w:rsid w:val="009F231B"/>
    <w:rsid w:val="00A10696"/>
    <w:rsid w:val="00A3211F"/>
    <w:rsid w:val="00A37FB6"/>
    <w:rsid w:val="00A452C0"/>
    <w:rsid w:val="00A479F0"/>
    <w:rsid w:val="00A47AD0"/>
    <w:rsid w:val="00A80686"/>
    <w:rsid w:val="00A95BEA"/>
    <w:rsid w:val="00AB3BF9"/>
    <w:rsid w:val="00AC63E4"/>
    <w:rsid w:val="00AC6D5B"/>
    <w:rsid w:val="00AD2D9B"/>
    <w:rsid w:val="00B06AAB"/>
    <w:rsid w:val="00B1127F"/>
    <w:rsid w:val="00B12021"/>
    <w:rsid w:val="00B13D9F"/>
    <w:rsid w:val="00B57453"/>
    <w:rsid w:val="00B858A1"/>
    <w:rsid w:val="00BF01CA"/>
    <w:rsid w:val="00BF26CE"/>
    <w:rsid w:val="00BF7A82"/>
    <w:rsid w:val="00BF7E35"/>
    <w:rsid w:val="00C24B4A"/>
    <w:rsid w:val="00C27330"/>
    <w:rsid w:val="00C3725C"/>
    <w:rsid w:val="00C70048"/>
    <w:rsid w:val="00C7076C"/>
    <w:rsid w:val="00C73521"/>
    <w:rsid w:val="00C778C4"/>
    <w:rsid w:val="00C86D68"/>
    <w:rsid w:val="00C9556D"/>
    <w:rsid w:val="00CA4CE4"/>
    <w:rsid w:val="00CB72DE"/>
    <w:rsid w:val="00CE045E"/>
    <w:rsid w:val="00CE15EE"/>
    <w:rsid w:val="00D0029A"/>
    <w:rsid w:val="00D00587"/>
    <w:rsid w:val="00D06652"/>
    <w:rsid w:val="00D06A8B"/>
    <w:rsid w:val="00D17FD3"/>
    <w:rsid w:val="00D17FF7"/>
    <w:rsid w:val="00D24566"/>
    <w:rsid w:val="00D45E51"/>
    <w:rsid w:val="00D6668A"/>
    <w:rsid w:val="00D72CCF"/>
    <w:rsid w:val="00D84AC6"/>
    <w:rsid w:val="00DA6E29"/>
    <w:rsid w:val="00DA746B"/>
    <w:rsid w:val="00DC5D13"/>
    <w:rsid w:val="00DC5EAA"/>
    <w:rsid w:val="00DC64C4"/>
    <w:rsid w:val="00E00089"/>
    <w:rsid w:val="00E0498C"/>
    <w:rsid w:val="00E15DB9"/>
    <w:rsid w:val="00E53801"/>
    <w:rsid w:val="00E65E05"/>
    <w:rsid w:val="00E74D61"/>
    <w:rsid w:val="00E76B87"/>
    <w:rsid w:val="00EA52AC"/>
    <w:rsid w:val="00ED6C98"/>
    <w:rsid w:val="00EF2C39"/>
    <w:rsid w:val="00F30BF6"/>
    <w:rsid w:val="00F4314F"/>
    <w:rsid w:val="00F45BC9"/>
    <w:rsid w:val="00F572D5"/>
    <w:rsid w:val="00F74EC7"/>
    <w:rsid w:val="00F92C4D"/>
    <w:rsid w:val="00FA4FFA"/>
    <w:rsid w:val="00FC77CE"/>
    <w:rsid w:val="00FD37CB"/>
    <w:rsid w:val="00FD385A"/>
    <w:rsid w:val="00FE3BC8"/>
    <w:rsid w:val="00FF33DD"/>
    <w:rsid w:val="00FF38D1"/>
    <w:rsid w:val="00FF60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31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9832F0"/>
    <w:rPr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sid w:val="00C9556D"/>
    <w:rPr>
      <w:b/>
      <w:i/>
      <w:color w:val="0000FF"/>
      <w:sz w:val="28"/>
      <w:u w:val="single"/>
      <w:lang w:val="en-GB" w:eastAsia="en-US" w:bidi="ar-SA"/>
    </w:rPr>
  </w:style>
  <w:style w:type="paragraph" w:customStyle="1" w:styleId="ConsNormal">
    <w:name w:val="ConsNormal"/>
    <w:rsid w:val="00C9556D"/>
    <w:pPr>
      <w:widowControl w:val="0"/>
      <w:overflowPunct w:val="0"/>
      <w:autoSpaceDE w:val="0"/>
      <w:autoSpaceDN w:val="0"/>
      <w:adjustRightInd w:val="0"/>
      <w:ind w:right="19772" w:firstLine="720"/>
    </w:pPr>
    <w:rPr>
      <w:rFonts w:ascii="Arial" w:hAnsi="Arial"/>
    </w:rPr>
  </w:style>
  <w:style w:type="paragraph" w:styleId="a5">
    <w:name w:val="Body Text Indent"/>
    <w:basedOn w:val="a0"/>
    <w:rsid w:val="00C9556D"/>
    <w:pPr>
      <w:autoSpaceDE w:val="0"/>
      <w:autoSpaceDN w:val="0"/>
      <w:adjustRightInd w:val="0"/>
      <w:ind w:firstLine="731"/>
      <w:jc w:val="both"/>
    </w:pPr>
    <w:rPr>
      <w:sz w:val="22"/>
      <w:szCs w:val="22"/>
    </w:rPr>
  </w:style>
  <w:style w:type="paragraph" w:customStyle="1" w:styleId="ConsNonformat">
    <w:name w:val="ConsNonformat"/>
    <w:rsid w:val="00C9556D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customStyle="1" w:styleId="a">
    <w:name w:val="Знак"/>
    <w:basedOn w:val="a0"/>
    <w:rsid w:val="00C9556D"/>
    <w:pPr>
      <w:widowControl w:val="0"/>
      <w:numPr>
        <w:numId w:val="1"/>
      </w:numPr>
      <w:adjustRightInd w:val="0"/>
      <w:spacing w:after="160" w:line="240" w:lineRule="exact"/>
      <w:jc w:val="center"/>
    </w:pPr>
    <w:rPr>
      <w:b/>
      <w:i/>
      <w:sz w:val="28"/>
      <w:szCs w:val="20"/>
      <w:lang w:val="en-GB" w:eastAsia="en-US"/>
    </w:rPr>
  </w:style>
  <w:style w:type="paragraph" w:customStyle="1" w:styleId="ConsPlusNormal">
    <w:name w:val="ConsPlusNormal"/>
    <w:rsid w:val="0038752D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hyperlink" Target="https://www.nalog.ru/rn77/business-support-2020/" TargetMode="External"/><Relationship Id="rId5" Type="http://schemas.openxmlformats.org/officeDocument/2006/relationships/hyperlink" Target="https://service.nalog.ru/covid2/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5800-00-244</dc:creator>
  <cp:lastModifiedBy>Рязанцева Наталия Анатольевна</cp:lastModifiedBy>
  <cp:revision>4</cp:revision>
  <cp:lastPrinted>2020-02-03T07:19:00Z</cp:lastPrinted>
  <dcterms:created xsi:type="dcterms:W3CDTF">2020-04-28T10:47:00Z</dcterms:created>
  <dcterms:modified xsi:type="dcterms:W3CDTF">2020-04-28T11:22:00Z</dcterms:modified>
</cp:coreProperties>
</file>