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18" w:rsidRDefault="00605B18" w:rsidP="001E484E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05B18" w:rsidRPr="00EA4A24" w:rsidRDefault="00605B18" w:rsidP="00605B18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A4A24">
        <w:rPr>
          <w:rFonts w:ascii="Times New Roman" w:hAnsi="Times New Roman" w:cs="Times New Roman"/>
          <w:b w:val="0"/>
          <w:color w:val="000000"/>
          <w:sz w:val="24"/>
          <w:szCs w:val="24"/>
        </w:rPr>
        <w:t>УТВЕРЖДАЮ</w:t>
      </w:r>
    </w:p>
    <w:p w:rsidR="00605B18" w:rsidRPr="00EA4A24" w:rsidRDefault="00605B18" w:rsidP="00605B18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A4A24">
        <w:rPr>
          <w:rFonts w:ascii="Times New Roman" w:hAnsi="Times New Roman" w:cs="Times New Roman"/>
          <w:b w:val="0"/>
          <w:color w:val="000000"/>
          <w:sz w:val="24"/>
          <w:szCs w:val="24"/>
        </w:rPr>
        <w:t>Директор ФПП Пензенской области</w:t>
      </w:r>
      <w:r w:rsidRPr="00EA4A24"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</w:p>
    <w:p w:rsidR="00605B18" w:rsidRPr="00FD69D6" w:rsidRDefault="00605B18" w:rsidP="00605B18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D69D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__________________ С.В. </w:t>
      </w:r>
      <w:proofErr w:type="spellStart"/>
      <w:r w:rsidRPr="00FD69D6">
        <w:rPr>
          <w:rFonts w:ascii="Times New Roman" w:hAnsi="Times New Roman" w:cs="Times New Roman"/>
          <w:b w:val="0"/>
          <w:color w:val="000000"/>
          <w:sz w:val="24"/>
          <w:szCs w:val="24"/>
        </w:rPr>
        <w:t>Матюкин</w:t>
      </w:r>
      <w:proofErr w:type="spellEnd"/>
    </w:p>
    <w:p w:rsidR="00605B18" w:rsidRPr="00EA4A24" w:rsidRDefault="00605B18" w:rsidP="00605B18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________________________ 2021</w:t>
      </w:r>
      <w:r w:rsidRPr="00FD69D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г.</w:t>
      </w:r>
    </w:p>
    <w:p w:rsidR="00605B18" w:rsidRPr="00EA4A24" w:rsidRDefault="00605B18" w:rsidP="00605B1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5B18" w:rsidRPr="00FD69D6" w:rsidRDefault="00605B18" w:rsidP="00605B1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69D6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605B18" w:rsidRPr="00153838" w:rsidRDefault="00605B18" w:rsidP="00605B1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69D6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конкурса «Экспортер года Пензенской области» среди </w:t>
      </w:r>
      <w:proofErr w:type="spellStart"/>
      <w:r w:rsidRPr="00FD69D6">
        <w:rPr>
          <w:rFonts w:ascii="Times New Roman" w:hAnsi="Times New Roman" w:cs="Times New Roman"/>
          <w:color w:val="000000"/>
          <w:sz w:val="28"/>
          <w:szCs w:val="28"/>
        </w:rPr>
        <w:t>экспортно</w:t>
      </w:r>
      <w:proofErr w:type="spellEnd"/>
      <w:r w:rsidRPr="00FD69D6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ориентированных субъектов малого и среднего предпринимательства Пензенской области</w:t>
      </w:r>
    </w:p>
    <w:p w:rsidR="00605B18" w:rsidRPr="00EA4A24" w:rsidRDefault="00605B18" w:rsidP="00605B1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5B18" w:rsidRPr="00EA4A24" w:rsidRDefault="00605B18" w:rsidP="00605B18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4A24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605B18" w:rsidRPr="003D5056" w:rsidRDefault="00605B18" w:rsidP="00605B18">
      <w:pPr>
        <w:ind w:firstLine="567"/>
        <w:jc w:val="both"/>
      </w:pPr>
      <w:r>
        <w:t>1.1. Настоящим</w:t>
      </w:r>
      <w:r w:rsidRPr="003D5056">
        <w:t xml:space="preserve"> </w:t>
      </w:r>
      <w:r>
        <w:t>Положением</w:t>
      </w:r>
      <w:r w:rsidRPr="003D5056">
        <w:t xml:space="preserve"> определяет</w:t>
      </w:r>
      <w:r>
        <w:t>ся</w:t>
      </w:r>
      <w:r w:rsidRPr="003D5056">
        <w:t xml:space="preserve"> общий порядок и условия проведения конкурса в области международной кооперации и экспорта </w:t>
      </w:r>
      <w:r w:rsidRPr="00FD69D6">
        <w:t>«Экспортер года Пензенской области»</w:t>
      </w:r>
      <w:r>
        <w:t xml:space="preserve"> (далее – Конкурс) </w:t>
      </w:r>
      <w:r w:rsidRPr="003D5056">
        <w:t xml:space="preserve">среди </w:t>
      </w:r>
      <w:proofErr w:type="spellStart"/>
      <w:r w:rsidRPr="003D5056">
        <w:t>экспортно</w:t>
      </w:r>
      <w:proofErr w:type="spellEnd"/>
      <w:r w:rsidRPr="003D5056">
        <w:t xml:space="preserve"> ориентированных субъектов малого и среднего предпринимательства Пензенской области (далее – СМСП).</w:t>
      </w:r>
    </w:p>
    <w:p w:rsidR="00605B18" w:rsidRDefault="00605B18" w:rsidP="00605B18">
      <w:pPr>
        <w:ind w:firstLine="567"/>
        <w:jc w:val="both"/>
      </w:pPr>
      <w:r w:rsidRPr="003D5056">
        <w:t xml:space="preserve">1.2. </w:t>
      </w:r>
      <w:proofErr w:type="gramStart"/>
      <w:r w:rsidRPr="003D5056">
        <w:t>Положение о конкурсе разработано в соответствии с Федеральным законом от 24 июля 2007 года №209-ФЗ «О развитии малого и среднего предпринимательства в Российской Федерации», приказом Минэкономразвития России от 25.09.2019 № 594 «Об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 в</w:t>
      </w:r>
      <w:proofErr w:type="gramEnd"/>
      <w:r w:rsidRPr="003D5056">
        <w:t xml:space="preserve"> </w:t>
      </w:r>
      <w:proofErr w:type="gramStart"/>
      <w:r w:rsidRPr="003D5056">
        <w:t>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«Акселерация субъектов малого и среднего предпринимательства», входящего в состав национального проекта «Малое и среднее предпринимательство и поддержка индивидуальной предпринимательской инициативы», и требований к центрам поддержки экспорта и о внесении изменений в некоторые приказы Минэкономразвития России в части требований к реализации</w:t>
      </w:r>
      <w:proofErr w:type="gramEnd"/>
      <w:r w:rsidRPr="003D5056">
        <w:t xml:space="preserve">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предпринимательства»</w:t>
      </w:r>
    </w:p>
    <w:p w:rsidR="00605B18" w:rsidRPr="00FD69D6" w:rsidRDefault="00605B18" w:rsidP="00605B18">
      <w:pPr>
        <w:ind w:firstLine="567"/>
        <w:jc w:val="both"/>
      </w:pPr>
      <w:r w:rsidRPr="00FD69D6">
        <w:t xml:space="preserve">1.3. Информирование субъектов малого и среднего предпринимательства о Конкурсе осуществляется путем размещения на официальном сайте Центра поддержки экспорта Пензенской области </w:t>
      </w:r>
      <w:proofErr w:type="spellStart"/>
      <w:r w:rsidRPr="00FD69D6">
        <w:t>export.mbpenza.ru</w:t>
      </w:r>
      <w:proofErr w:type="spellEnd"/>
      <w:r w:rsidRPr="00FD69D6">
        <w:t xml:space="preserve"> следующей информации:</w:t>
      </w:r>
    </w:p>
    <w:p w:rsidR="00605B18" w:rsidRPr="00FD69D6" w:rsidRDefault="00605B18" w:rsidP="00605B18">
      <w:pPr>
        <w:ind w:firstLine="540"/>
        <w:jc w:val="both"/>
        <w:rPr>
          <w:rFonts w:eastAsia="Calibri"/>
        </w:rPr>
      </w:pPr>
      <w:r w:rsidRPr="00FD69D6">
        <w:rPr>
          <w:rFonts w:eastAsia="Calibri"/>
        </w:rPr>
        <w:t>а) сроки проведения конкурса, включая сроки окончания подачи заявок на участие в конкурсе;</w:t>
      </w:r>
    </w:p>
    <w:p w:rsidR="00605B18" w:rsidRPr="00FD69D6" w:rsidRDefault="00605B18" w:rsidP="00605B18">
      <w:pPr>
        <w:ind w:firstLine="540"/>
        <w:jc w:val="both"/>
        <w:rPr>
          <w:rFonts w:eastAsia="Calibri"/>
        </w:rPr>
      </w:pPr>
      <w:r w:rsidRPr="00FD69D6">
        <w:rPr>
          <w:rFonts w:eastAsia="Calibri"/>
        </w:rPr>
        <w:t>б) формы заявок на участие в конкурсе, включая перечень прилагаемых к ним документов;</w:t>
      </w:r>
    </w:p>
    <w:p w:rsidR="00605B18" w:rsidRPr="00FD69D6" w:rsidRDefault="00605B18" w:rsidP="00605B18">
      <w:pPr>
        <w:ind w:firstLine="540"/>
        <w:jc w:val="both"/>
        <w:rPr>
          <w:rFonts w:eastAsia="Calibri"/>
        </w:rPr>
      </w:pPr>
      <w:r w:rsidRPr="00FD69D6">
        <w:rPr>
          <w:rFonts w:eastAsia="Calibri"/>
        </w:rPr>
        <w:t>в) порядок подачи заявок на участие в конкурсе;</w:t>
      </w:r>
    </w:p>
    <w:p w:rsidR="00605B18" w:rsidRPr="00FD69D6" w:rsidRDefault="00605B18" w:rsidP="00605B18">
      <w:pPr>
        <w:ind w:firstLine="540"/>
        <w:jc w:val="both"/>
        <w:rPr>
          <w:rFonts w:eastAsia="Calibri"/>
        </w:rPr>
      </w:pPr>
      <w:r w:rsidRPr="00FD69D6">
        <w:rPr>
          <w:rFonts w:eastAsia="Calibri"/>
        </w:rPr>
        <w:t>г) критерии и порядок определения победителей конкурса в каждой номинации;</w:t>
      </w:r>
    </w:p>
    <w:p w:rsidR="00605B18" w:rsidRPr="00FD69D6" w:rsidRDefault="00605B18" w:rsidP="00605B18">
      <w:pPr>
        <w:ind w:firstLine="540"/>
        <w:jc w:val="both"/>
        <w:rPr>
          <w:rFonts w:eastAsia="Calibri"/>
        </w:rPr>
      </w:pPr>
      <w:proofErr w:type="spellStart"/>
      <w:r w:rsidRPr="00FD69D6">
        <w:rPr>
          <w:rFonts w:eastAsia="Calibri"/>
        </w:rPr>
        <w:t>д</w:t>
      </w:r>
      <w:proofErr w:type="spellEnd"/>
      <w:r w:rsidRPr="00FD69D6">
        <w:rPr>
          <w:rFonts w:eastAsia="Calibri"/>
        </w:rPr>
        <w:t>) порядок информирования победителей конкурса о результатах конкурса, а также об отклонении заявок на участие в конкурсе организаций;</w:t>
      </w:r>
    </w:p>
    <w:p w:rsidR="00605B18" w:rsidRPr="00FD69D6" w:rsidRDefault="00605B18" w:rsidP="00605B18">
      <w:pPr>
        <w:ind w:firstLine="540"/>
        <w:jc w:val="both"/>
        <w:rPr>
          <w:rFonts w:eastAsia="Calibri"/>
        </w:rPr>
      </w:pPr>
      <w:r w:rsidRPr="00FD69D6">
        <w:rPr>
          <w:rFonts w:eastAsia="Calibri"/>
        </w:rPr>
        <w:t>е) порядок проведения награждения победителей конкурса.</w:t>
      </w:r>
    </w:p>
    <w:p w:rsidR="00605B18" w:rsidRPr="00FD69D6" w:rsidRDefault="00605B18" w:rsidP="00605B18">
      <w:pPr>
        <w:ind w:firstLine="567"/>
        <w:jc w:val="both"/>
      </w:pPr>
      <w:r w:rsidRPr="00FD69D6">
        <w:t xml:space="preserve">1.4. Прием заявок на участие в Конкурсе осуществляется Центром поддержки экспорта Пензенской области (далее – ЦПЭ). </w:t>
      </w:r>
    </w:p>
    <w:p w:rsidR="00605B18" w:rsidRDefault="00605B18" w:rsidP="00605B18">
      <w:pPr>
        <w:ind w:firstLine="567"/>
        <w:jc w:val="both"/>
      </w:pPr>
      <w:r w:rsidRPr="00FD69D6">
        <w:t xml:space="preserve">1.5. Награждение победителей Конкурса производится в рамках </w:t>
      </w:r>
      <w:proofErr w:type="gramStart"/>
      <w:r w:rsidRPr="00FD69D6">
        <w:t>сметы расходов Центра поддержки экспорта Пензенской области</w:t>
      </w:r>
      <w:proofErr w:type="gramEnd"/>
      <w:r w:rsidRPr="00FD69D6">
        <w:t>.</w:t>
      </w:r>
      <w:r w:rsidRPr="003D5056">
        <w:t xml:space="preserve"> </w:t>
      </w:r>
    </w:p>
    <w:p w:rsidR="00605B18" w:rsidRPr="00EA4A24" w:rsidRDefault="00605B18" w:rsidP="00605B18">
      <w:pPr>
        <w:ind w:firstLine="567"/>
        <w:jc w:val="both"/>
      </w:pPr>
    </w:p>
    <w:p w:rsidR="00605B18" w:rsidRPr="00EA4A24" w:rsidRDefault="00605B18" w:rsidP="00605B18">
      <w:pPr>
        <w:ind w:firstLine="567"/>
        <w:jc w:val="center"/>
        <w:rPr>
          <w:b/>
        </w:rPr>
      </w:pPr>
      <w:r w:rsidRPr="00EA4A24">
        <w:rPr>
          <w:b/>
        </w:rPr>
        <w:t>2. Цели, задачи конкурса</w:t>
      </w:r>
    </w:p>
    <w:p w:rsidR="00605B18" w:rsidRPr="00EA4A24" w:rsidRDefault="00605B18" w:rsidP="00605B18">
      <w:pPr>
        <w:ind w:firstLine="567"/>
        <w:jc w:val="center"/>
      </w:pPr>
    </w:p>
    <w:p w:rsidR="00605B18" w:rsidRPr="00EA4A24" w:rsidRDefault="00605B18" w:rsidP="00605B18">
      <w:pPr>
        <w:ind w:firstLine="567"/>
        <w:jc w:val="both"/>
      </w:pPr>
      <w:r w:rsidRPr="00EA4A24">
        <w:t xml:space="preserve">2.1. Цель: </w:t>
      </w:r>
    </w:p>
    <w:p w:rsidR="00605B18" w:rsidRPr="00EA4A24" w:rsidRDefault="00605B18" w:rsidP="00605B18">
      <w:pPr>
        <w:ind w:firstLine="567"/>
        <w:jc w:val="both"/>
      </w:pPr>
      <w:r w:rsidRPr="00EA4A24">
        <w:t xml:space="preserve">Развитие экспорта </w:t>
      </w:r>
      <w:proofErr w:type="spellStart"/>
      <w:r w:rsidRPr="00EA4A24">
        <w:t>несырьевых</w:t>
      </w:r>
      <w:proofErr w:type="spellEnd"/>
      <w:r w:rsidRPr="00EA4A24">
        <w:t xml:space="preserve"> неэнергетических товаров, работ, услуг и результатов интеллектуальной деятельности, стимулирование и развитие экспортно-ориентированного производства, укрепление международной кооперации. </w:t>
      </w:r>
    </w:p>
    <w:p w:rsidR="00605B18" w:rsidRPr="00EA4A24" w:rsidRDefault="00605B18" w:rsidP="00605B18">
      <w:pPr>
        <w:ind w:firstLine="567"/>
        <w:jc w:val="both"/>
      </w:pPr>
      <w:r w:rsidRPr="00EA4A24">
        <w:t xml:space="preserve">2.2. Задачи: </w:t>
      </w:r>
    </w:p>
    <w:p w:rsidR="00605B18" w:rsidRPr="00EA4A24" w:rsidRDefault="00605B18" w:rsidP="00605B18">
      <w:pPr>
        <w:ind w:firstLine="567"/>
        <w:jc w:val="both"/>
      </w:pPr>
      <w:r w:rsidRPr="00EA4A24">
        <w:t xml:space="preserve">- содействие повышению престижа товаропроизводителей на мировом рынке, </w:t>
      </w:r>
    </w:p>
    <w:p w:rsidR="00605B18" w:rsidRPr="00EA4A24" w:rsidRDefault="00605B18" w:rsidP="00605B18">
      <w:pPr>
        <w:ind w:firstLine="567"/>
        <w:jc w:val="both"/>
      </w:pPr>
      <w:r w:rsidRPr="00EA4A24">
        <w:t>- увеличение объемов, повышение качества и конкурентоспособности экспортируемой продукции,</w:t>
      </w:r>
    </w:p>
    <w:p w:rsidR="00605B18" w:rsidRPr="00EA4A24" w:rsidRDefault="00605B18" w:rsidP="00605B18">
      <w:pPr>
        <w:ind w:firstLine="567"/>
        <w:jc w:val="both"/>
      </w:pPr>
      <w:r w:rsidRPr="00EA4A24">
        <w:lastRenderedPageBreak/>
        <w:t>- содействие и стимулирование экспортной активности малого бизнеса,</w:t>
      </w:r>
    </w:p>
    <w:p w:rsidR="00605B18" w:rsidRPr="00FD69D6" w:rsidRDefault="00605B18" w:rsidP="00605B18">
      <w:pPr>
        <w:ind w:firstLine="567"/>
        <w:jc w:val="both"/>
        <w:rPr>
          <w:color w:val="000000"/>
        </w:rPr>
      </w:pPr>
      <w:r w:rsidRPr="00EA4A24">
        <w:rPr>
          <w:color w:val="000000"/>
        </w:rPr>
        <w:t>- поддержка и содействие росту числа экспортеров</w:t>
      </w:r>
      <w:r>
        <w:rPr>
          <w:color w:val="000000"/>
        </w:rPr>
        <w:t xml:space="preserve"> </w:t>
      </w:r>
      <w:r w:rsidRPr="00FD69D6">
        <w:rPr>
          <w:color w:val="000000"/>
        </w:rPr>
        <w:t>из числа СМСП Пензенской области,</w:t>
      </w:r>
    </w:p>
    <w:p w:rsidR="00605B18" w:rsidRPr="00EA4A24" w:rsidRDefault="00605B18" w:rsidP="00605B18">
      <w:pPr>
        <w:ind w:firstLine="567"/>
        <w:jc w:val="both"/>
        <w:rPr>
          <w:color w:val="000000"/>
        </w:rPr>
      </w:pPr>
      <w:r w:rsidRPr="00FD69D6">
        <w:rPr>
          <w:color w:val="000000"/>
        </w:rPr>
        <w:t>- популяризация успешного опыта экспортной деятельности среди СМСП.</w:t>
      </w:r>
    </w:p>
    <w:p w:rsidR="00605B18" w:rsidRPr="00EA4A24" w:rsidRDefault="00605B18" w:rsidP="00605B18">
      <w:pPr>
        <w:ind w:firstLine="567"/>
        <w:jc w:val="both"/>
        <w:rPr>
          <w:bCs/>
        </w:rPr>
      </w:pPr>
    </w:p>
    <w:p w:rsidR="00605B18" w:rsidRDefault="00605B18" w:rsidP="00605B18">
      <w:pPr>
        <w:ind w:firstLine="567"/>
        <w:jc w:val="center"/>
        <w:rPr>
          <w:b/>
        </w:rPr>
      </w:pPr>
    </w:p>
    <w:p w:rsidR="00605B18" w:rsidRPr="007704A6" w:rsidRDefault="00605B18" w:rsidP="00605B18">
      <w:pPr>
        <w:ind w:firstLine="567"/>
        <w:jc w:val="center"/>
        <w:rPr>
          <w:b/>
        </w:rPr>
      </w:pPr>
      <w:r w:rsidRPr="007704A6">
        <w:rPr>
          <w:b/>
        </w:rPr>
        <w:t>3. Номинации конкурса</w:t>
      </w:r>
    </w:p>
    <w:p w:rsidR="00605B18" w:rsidRDefault="00605B18" w:rsidP="00605B18">
      <w:pPr>
        <w:ind w:firstLine="567"/>
        <w:jc w:val="both"/>
      </w:pPr>
    </w:p>
    <w:p w:rsidR="00605B18" w:rsidRPr="001B0B1D" w:rsidRDefault="00605B18" w:rsidP="00605B18">
      <w:pPr>
        <w:ind w:firstLine="567"/>
        <w:jc w:val="both"/>
      </w:pPr>
      <w:r w:rsidRPr="001B0B1D">
        <w:t xml:space="preserve">3.1. </w:t>
      </w:r>
      <w:r>
        <w:t>Кандидаты на звание «Э</w:t>
      </w:r>
      <w:r w:rsidRPr="001B0B1D">
        <w:t xml:space="preserve">кспортер года Пензенской области» оцениваются по следующим </w:t>
      </w:r>
      <w:r w:rsidRPr="00EA4A24">
        <w:t xml:space="preserve"> номинациям:</w:t>
      </w:r>
    </w:p>
    <w:p w:rsidR="00605B18" w:rsidRPr="001B0B1D" w:rsidRDefault="00605B18" w:rsidP="00605B18">
      <w:pPr>
        <w:pStyle w:val="af0"/>
        <w:numPr>
          <w:ilvl w:val="0"/>
          <w:numId w:val="27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0B1D">
        <w:rPr>
          <w:rFonts w:ascii="Times New Roman" w:eastAsia="Times New Roman" w:hAnsi="Times New Roman" w:cs="Times New Roman"/>
          <w:sz w:val="24"/>
          <w:szCs w:val="24"/>
        </w:rPr>
        <w:t>«Экспортер года в сфере промышленности»;</w:t>
      </w:r>
    </w:p>
    <w:p w:rsidR="00605B18" w:rsidRPr="001B0B1D" w:rsidRDefault="00605B18" w:rsidP="00605B18">
      <w:pPr>
        <w:pStyle w:val="af0"/>
        <w:numPr>
          <w:ilvl w:val="0"/>
          <w:numId w:val="27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0B1D">
        <w:rPr>
          <w:rFonts w:ascii="Times New Roman" w:eastAsia="Times New Roman" w:hAnsi="Times New Roman" w:cs="Times New Roman"/>
          <w:sz w:val="24"/>
          <w:szCs w:val="24"/>
        </w:rPr>
        <w:t>«Экспортер года в сфере агропромышленного комплекса»;</w:t>
      </w:r>
    </w:p>
    <w:p w:rsidR="00605B18" w:rsidRPr="00386495" w:rsidRDefault="00605B18" w:rsidP="00605B18">
      <w:pPr>
        <w:pStyle w:val="af0"/>
        <w:numPr>
          <w:ilvl w:val="0"/>
          <w:numId w:val="27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6495">
        <w:rPr>
          <w:rFonts w:ascii="Times New Roman" w:eastAsia="Times New Roman" w:hAnsi="Times New Roman" w:cs="Times New Roman"/>
          <w:sz w:val="24"/>
          <w:szCs w:val="24"/>
        </w:rPr>
        <w:t>«Экспортер года в сфере услуг»;</w:t>
      </w:r>
    </w:p>
    <w:p w:rsidR="00605B18" w:rsidRPr="00386495" w:rsidRDefault="00605B18" w:rsidP="00605B18">
      <w:pPr>
        <w:pStyle w:val="af0"/>
        <w:numPr>
          <w:ilvl w:val="0"/>
          <w:numId w:val="27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495">
        <w:rPr>
          <w:rFonts w:ascii="Times New Roman" w:eastAsia="Times New Roman" w:hAnsi="Times New Roman" w:cs="Times New Roman"/>
          <w:sz w:val="24"/>
          <w:szCs w:val="24"/>
        </w:rPr>
        <w:t xml:space="preserve"> «Экспортер с самой обширной географией экспорта»;</w:t>
      </w:r>
    </w:p>
    <w:p w:rsidR="00605B18" w:rsidRPr="00386495" w:rsidRDefault="00605B18" w:rsidP="00605B18">
      <w:pPr>
        <w:pStyle w:val="af0"/>
        <w:numPr>
          <w:ilvl w:val="0"/>
          <w:numId w:val="27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495">
        <w:rPr>
          <w:rFonts w:ascii="Times New Roman" w:eastAsia="Times New Roman" w:hAnsi="Times New Roman" w:cs="Times New Roman"/>
          <w:sz w:val="24"/>
          <w:szCs w:val="24"/>
        </w:rPr>
        <w:t xml:space="preserve"> «Прорыв года»;</w:t>
      </w:r>
    </w:p>
    <w:p w:rsidR="00605B18" w:rsidRPr="00386495" w:rsidRDefault="00605B18" w:rsidP="00605B18">
      <w:pPr>
        <w:pStyle w:val="af0"/>
        <w:numPr>
          <w:ilvl w:val="0"/>
          <w:numId w:val="27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495">
        <w:rPr>
          <w:rFonts w:ascii="Times New Roman" w:eastAsia="Times New Roman" w:hAnsi="Times New Roman" w:cs="Times New Roman"/>
          <w:sz w:val="24"/>
          <w:szCs w:val="24"/>
        </w:rPr>
        <w:t xml:space="preserve"> «Экспортер года в сфере высоких технологий».</w:t>
      </w:r>
    </w:p>
    <w:p w:rsidR="00605B18" w:rsidRPr="00386495" w:rsidRDefault="00605B18" w:rsidP="00605B18">
      <w:pPr>
        <w:ind w:firstLine="567"/>
        <w:jc w:val="both"/>
      </w:pPr>
    </w:p>
    <w:p w:rsidR="00605B18" w:rsidRDefault="00605B18" w:rsidP="00605B18">
      <w:pPr>
        <w:ind w:firstLine="567"/>
        <w:jc w:val="center"/>
        <w:rPr>
          <w:b/>
        </w:rPr>
      </w:pPr>
      <w:r>
        <w:rPr>
          <w:b/>
        </w:rPr>
        <w:t>4</w:t>
      </w:r>
      <w:r w:rsidRPr="007704A6">
        <w:rPr>
          <w:b/>
        </w:rPr>
        <w:t>. Условия допуска к участию в конкурсе</w:t>
      </w:r>
    </w:p>
    <w:p w:rsidR="00605B18" w:rsidRDefault="00605B18" w:rsidP="00605B18">
      <w:pPr>
        <w:ind w:firstLine="567"/>
        <w:jc w:val="center"/>
        <w:rPr>
          <w:b/>
        </w:rPr>
      </w:pPr>
    </w:p>
    <w:p w:rsidR="00605B18" w:rsidRPr="00FD69D6" w:rsidRDefault="00605B18" w:rsidP="00605B18">
      <w:pPr>
        <w:ind w:firstLine="567"/>
        <w:jc w:val="both"/>
      </w:pPr>
      <w:r w:rsidRPr="00FD69D6">
        <w:t xml:space="preserve">4.1. Условиями допуска участников к Конкурсу являются: </w:t>
      </w:r>
    </w:p>
    <w:p w:rsidR="00605B18" w:rsidRPr="00FD69D6" w:rsidRDefault="00605B18" w:rsidP="00605B18">
      <w:pPr>
        <w:ind w:firstLine="567"/>
        <w:jc w:val="both"/>
      </w:pPr>
      <w:r w:rsidRPr="00FD69D6">
        <w:t xml:space="preserve">4.1.1. Реализация товаров (работ, услуг), предназначенных для экспорта в календарном году, предшествующему году, в котором проводится Конкурс. </w:t>
      </w:r>
    </w:p>
    <w:p w:rsidR="00605B18" w:rsidRPr="00FD69D6" w:rsidRDefault="00605B18" w:rsidP="00605B18">
      <w:pPr>
        <w:ind w:firstLine="567"/>
        <w:jc w:val="both"/>
      </w:pPr>
      <w:r w:rsidRPr="00FD69D6">
        <w:t xml:space="preserve">4.1.2. Согласие СМСП на проведение ЦПЭ проверки достоверности информации, представленной им в ЦПЭ для участия в Конкурсе. </w:t>
      </w:r>
    </w:p>
    <w:p w:rsidR="00605B18" w:rsidRPr="00FD69D6" w:rsidRDefault="00605B18" w:rsidP="00605B18">
      <w:pPr>
        <w:ind w:firstLine="567"/>
        <w:jc w:val="both"/>
      </w:pPr>
      <w:r w:rsidRPr="00FD69D6">
        <w:t xml:space="preserve">4.1.3. Осуществление СМСП видов деятельности, не указанных в п. 3 статьи 14 Федерального закона от 24 июля 2007 года №209-ФЗ «О развитии малого и среднего предпринимательства в Российской Федерации». </w:t>
      </w:r>
    </w:p>
    <w:p w:rsidR="00605B18" w:rsidRPr="00FD69D6" w:rsidRDefault="00605B18" w:rsidP="00605B18">
      <w:pPr>
        <w:ind w:firstLine="567"/>
        <w:jc w:val="both"/>
      </w:pPr>
      <w:r w:rsidRPr="00FD69D6">
        <w:t xml:space="preserve">4.1.4. Предоставление достоверных сведений и документов, указанных в заявке на участие в конкурсе. </w:t>
      </w:r>
    </w:p>
    <w:p w:rsidR="00605B18" w:rsidRPr="00FD69D6" w:rsidRDefault="00605B18" w:rsidP="00605B18">
      <w:pPr>
        <w:ind w:firstLine="567"/>
        <w:jc w:val="both"/>
      </w:pPr>
      <w:r w:rsidRPr="00FD69D6">
        <w:t xml:space="preserve">4.1.5. Истечение трех лет с момента признания СМСП, </w:t>
      </w:r>
      <w:proofErr w:type="gramStart"/>
      <w:r w:rsidRPr="00FD69D6">
        <w:t>допустившим</w:t>
      </w:r>
      <w:proofErr w:type="gramEnd"/>
      <w:r w:rsidRPr="00FD69D6">
        <w:t xml:space="preserve"> нарушение порядка и условий оказания поддержки, в том числе не обеспечившим целевого использования средств поддержки. </w:t>
      </w:r>
    </w:p>
    <w:p w:rsidR="00605B18" w:rsidRPr="00FD69D6" w:rsidRDefault="00605B18" w:rsidP="00605B18">
      <w:pPr>
        <w:ind w:firstLine="567"/>
        <w:jc w:val="both"/>
      </w:pPr>
      <w:r w:rsidRPr="00FD69D6">
        <w:t xml:space="preserve">4.1.6. Отсутствие нарушений при выполнении обязательств по договорам, соглашениям, ранее заключенным с ЦПЭ. </w:t>
      </w:r>
    </w:p>
    <w:p w:rsidR="00605B18" w:rsidRPr="00FD69D6" w:rsidRDefault="00605B18" w:rsidP="00605B18">
      <w:pPr>
        <w:ind w:firstLine="567"/>
        <w:jc w:val="both"/>
        <w:rPr>
          <w:rFonts w:eastAsia="Calibri"/>
        </w:rPr>
      </w:pPr>
      <w:r w:rsidRPr="00FD69D6">
        <w:t xml:space="preserve">4.1.7. Отсутствие </w:t>
      </w:r>
      <w:r w:rsidRPr="00FD69D6">
        <w:rPr>
          <w:rFonts w:eastAsia="Calibri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05B18" w:rsidRPr="00FD69D6" w:rsidRDefault="00605B18" w:rsidP="00605B18">
      <w:pPr>
        <w:ind w:firstLine="567"/>
        <w:jc w:val="both"/>
      </w:pPr>
      <w:r w:rsidRPr="00FD69D6">
        <w:t xml:space="preserve">4.1.8. СМСП не находится в стадии реорганизации, банкротства, ликвидации (индивидуальные предприниматели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 </w:t>
      </w:r>
    </w:p>
    <w:p w:rsidR="00605B18" w:rsidRPr="007704A6" w:rsidRDefault="00605B18" w:rsidP="00605B18">
      <w:pPr>
        <w:ind w:firstLine="567"/>
        <w:jc w:val="both"/>
      </w:pPr>
      <w:r w:rsidRPr="00FD69D6">
        <w:t xml:space="preserve">4.1.9. </w:t>
      </w:r>
      <w:proofErr w:type="gramStart"/>
      <w:r w:rsidRPr="00FD69D6">
        <w:t>СМСП не является иностранным</w:t>
      </w:r>
      <w:r w:rsidRPr="007704A6">
        <w:t xml:space="preserve">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7704A6">
        <w:t>офшорные</w:t>
      </w:r>
      <w:proofErr w:type="spellEnd"/>
      <w:r w:rsidRPr="007704A6">
        <w:t xml:space="preserve"> зоны) в отношении</w:t>
      </w:r>
      <w:proofErr w:type="gramEnd"/>
      <w:r w:rsidRPr="007704A6">
        <w:t xml:space="preserve"> таких юридических лиц, в совокупности превышает 50 процентов.</w:t>
      </w:r>
    </w:p>
    <w:p w:rsidR="00605B18" w:rsidRDefault="00605B18" w:rsidP="00605B18">
      <w:pPr>
        <w:ind w:firstLine="567"/>
        <w:jc w:val="both"/>
        <w:rPr>
          <w:b/>
        </w:rPr>
      </w:pPr>
    </w:p>
    <w:p w:rsidR="00605B18" w:rsidRDefault="00605B18" w:rsidP="00605B18">
      <w:pPr>
        <w:ind w:firstLine="567"/>
        <w:jc w:val="center"/>
        <w:rPr>
          <w:b/>
        </w:rPr>
      </w:pPr>
      <w:r>
        <w:rPr>
          <w:b/>
        </w:rPr>
        <w:t>5.</w:t>
      </w:r>
      <w:r w:rsidRPr="007704A6">
        <w:rPr>
          <w:b/>
        </w:rPr>
        <w:t xml:space="preserve"> Порядок подачи и рассмотрения заявок на участие в </w:t>
      </w:r>
      <w:r w:rsidRPr="00FD69D6">
        <w:rPr>
          <w:b/>
        </w:rPr>
        <w:t>К</w:t>
      </w:r>
      <w:r w:rsidRPr="007704A6">
        <w:rPr>
          <w:b/>
        </w:rPr>
        <w:t>онкурсе</w:t>
      </w:r>
    </w:p>
    <w:p w:rsidR="00605B18" w:rsidRDefault="00605B18" w:rsidP="00605B18">
      <w:pPr>
        <w:ind w:firstLine="540"/>
        <w:jc w:val="both"/>
        <w:rPr>
          <w:color w:val="000000"/>
        </w:rPr>
      </w:pPr>
      <w:r>
        <w:t>5</w:t>
      </w:r>
      <w:r w:rsidRPr="007704A6">
        <w:t>.1.</w:t>
      </w:r>
      <w:r w:rsidRPr="00CE5842">
        <w:rPr>
          <w:color w:val="000000"/>
        </w:rPr>
        <w:t xml:space="preserve"> </w:t>
      </w:r>
      <w:r w:rsidRPr="00EA4A24">
        <w:rPr>
          <w:color w:val="000000"/>
        </w:rPr>
        <w:t xml:space="preserve">Заявка и конкурсная документация направляются в </w:t>
      </w:r>
      <w:r w:rsidRPr="00FD69D6">
        <w:rPr>
          <w:color w:val="000000"/>
        </w:rPr>
        <w:t>ЦПЭ</w:t>
      </w:r>
      <w:r w:rsidRPr="00EA4A24">
        <w:rPr>
          <w:color w:val="000000"/>
        </w:rPr>
        <w:t xml:space="preserve"> по адресу: город Пенза, улица </w:t>
      </w:r>
      <w:r>
        <w:rPr>
          <w:color w:val="000000"/>
        </w:rPr>
        <w:t>Герцена, д. 14</w:t>
      </w:r>
      <w:r w:rsidRPr="00EA4A24">
        <w:rPr>
          <w:color w:val="000000"/>
        </w:rPr>
        <w:t xml:space="preserve">, </w:t>
      </w:r>
      <w:r>
        <w:rPr>
          <w:color w:val="000000"/>
        </w:rPr>
        <w:t>с пометкой «На конкурс «Э</w:t>
      </w:r>
      <w:r w:rsidRPr="00EA4A24">
        <w:rPr>
          <w:color w:val="000000"/>
        </w:rPr>
        <w:t xml:space="preserve">кспортер года Пензенской области» после опубликования </w:t>
      </w:r>
      <w:r w:rsidRPr="00FD69D6">
        <w:rPr>
          <w:color w:val="000000"/>
        </w:rPr>
        <w:t>на официальном сайте Центра поддержки экспорта Пензенской области</w:t>
      </w:r>
      <w:r w:rsidRPr="00FD69D6">
        <w:t xml:space="preserve"> </w:t>
      </w:r>
      <w:proofErr w:type="spellStart"/>
      <w:r w:rsidRPr="00FD69D6">
        <w:t>export.mbpenza.ru</w:t>
      </w:r>
      <w:proofErr w:type="spellEnd"/>
      <w:r w:rsidRPr="00FD69D6">
        <w:rPr>
          <w:color w:val="000000"/>
        </w:rPr>
        <w:t xml:space="preserve"> информации о начале проведения Конкурса, указанной в п. 1.3 настоящего Положения. Заявка и конкурсная документация могут быть переданы</w:t>
      </w:r>
      <w:r w:rsidRPr="00EA4A24">
        <w:rPr>
          <w:color w:val="000000"/>
        </w:rPr>
        <w:t xml:space="preserve"> в электронном виде в формате </w:t>
      </w:r>
      <w:r w:rsidRPr="00CE5842">
        <w:rPr>
          <w:color w:val="000000"/>
        </w:rPr>
        <w:t>PDF</w:t>
      </w:r>
      <w:r>
        <w:rPr>
          <w:color w:val="000000"/>
        </w:rPr>
        <w:t xml:space="preserve"> путем отправки письма на электронную почту </w:t>
      </w:r>
      <w:hyperlink r:id="rId8" w:history="1">
        <w:r w:rsidRPr="00FD69D6">
          <w:rPr>
            <w:rStyle w:val="af"/>
          </w:rPr>
          <w:t>export58@mail.ru</w:t>
        </w:r>
      </w:hyperlink>
      <w:r w:rsidRPr="00FD69D6">
        <w:rPr>
          <w:color w:val="000000"/>
        </w:rPr>
        <w:t xml:space="preserve"> с последующей досылкой оригиналов документов.</w:t>
      </w:r>
    </w:p>
    <w:p w:rsidR="00605B18" w:rsidRPr="00EA4A24" w:rsidRDefault="00605B18" w:rsidP="00605B18">
      <w:pPr>
        <w:ind w:firstLine="567"/>
        <w:jc w:val="both"/>
        <w:rPr>
          <w:color w:val="000000"/>
        </w:rPr>
      </w:pPr>
      <w:r w:rsidRPr="00FD69D6">
        <w:rPr>
          <w:color w:val="000000"/>
        </w:rPr>
        <w:lastRenderedPageBreak/>
        <w:t xml:space="preserve">5.2. Форма заявки </w:t>
      </w:r>
      <w:r w:rsidRPr="00FD69D6">
        <w:rPr>
          <w:rFonts w:eastAsia="Calibri"/>
        </w:rPr>
        <w:t xml:space="preserve">на участие в конкурсе, включая перечень прилагаемых к ней </w:t>
      </w:r>
      <w:r w:rsidRPr="00351834">
        <w:rPr>
          <w:color w:val="000000"/>
        </w:rPr>
        <w:t>документов,</w:t>
      </w:r>
      <w:r w:rsidRPr="00FD69D6">
        <w:rPr>
          <w:color w:val="000000"/>
        </w:rPr>
        <w:t xml:space="preserve"> представлены в Приложении №2 к настоящему Положению.</w:t>
      </w:r>
    </w:p>
    <w:p w:rsidR="00605B18" w:rsidRPr="00EA4A24" w:rsidRDefault="00605B18" w:rsidP="00605B18">
      <w:pPr>
        <w:ind w:firstLine="567"/>
        <w:jc w:val="both"/>
        <w:rPr>
          <w:color w:val="000000"/>
        </w:rPr>
      </w:pPr>
      <w:r>
        <w:rPr>
          <w:color w:val="000000"/>
        </w:rPr>
        <w:t>5.3</w:t>
      </w:r>
      <w:r w:rsidRPr="00EA4A24">
        <w:rPr>
          <w:color w:val="000000"/>
        </w:rPr>
        <w:t>. Участники конкурса вправе отозвать заявку до истечения срока подачи конкурсной документации.</w:t>
      </w:r>
    </w:p>
    <w:p w:rsidR="00605B18" w:rsidRPr="00351834" w:rsidRDefault="00605B18" w:rsidP="00605B18">
      <w:pPr>
        <w:ind w:firstLine="567"/>
        <w:jc w:val="both"/>
        <w:rPr>
          <w:color w:val="000000"/>
        </w:rPr>
      </w:pPr>
      <w:r w:rsidRPr="00351834">
        <w:rPr>
          <w:color w:val="000000"/>
        </w:rPr>
        <w:t xml:space="preserve">5.4. Конкурсная документация, представленная после истечения срока приема конкурсной документации или представленная не в полном комплекте, отклоняется и рассмотрению не подлежит. ЦПЭ в срок не </w:t>
      </w:r>
      <w:proofErr w:type="gramStart"/>
      <w:r w:rsidRPr="00351834">
        <w:rPr>
          <w:color w:val="000000"/>
        </w:rPr>
        <w:t>менее трех рабочих дней направляет</w:t>
      </w:r>
      <w:proofErr w:type="gramEnd"/>
      <w:r w:rsidRPr="00351834">
        <w:rPr>
          <w:color w:val="000000"/>
        </w:rPr>
        <w:t xml:space="preserve"> уведомления СМСП об отклонении заявки с указанием причин.</w:t>
      </w:r>
    </w:p>
    <w:p w:rsidR="00605B18" w:rsidRPr="00CE5842" w:rsidRDefault="00605B18" w:rsidP="00605B18">
      <w:pPr>
        <w:ind w:firstLine="567"/>
        <w:jc w:val="both"/>
        <w:rPr>
          <w:color w:val="000000"/>
        </w:rPr>
      </w:pPr>
      <w:r>
        <w:rPr>
          <w:color w:val="000000"/>
        </w:rPr>
        <w:t>5.5</w:t>
      </w:r>
      <w:r w:rsidRPr="00EA4A24">
        <w:rPr>
          <w:color w:val="000000"/>
        </w:rPr>
        <w:t>.</w:t>
      </w:r>
      <w:r>
        <w:rPr>
          <w:color w:val="000000"/>
        </w:rPr>
        <w:t xml:space="preserve"> </w:t>
      </w:r>
      <w:r w:rsidRPr="00EA4A24">
        <w:rPr>
          <w:color w:val="000000"/>
        </w:rPr>
        <w:t>Все документы, приложенные к заявке, вкладываются в файлы и комплектуются в папки. Заявки и конкурсная документация по окончании Конкурса участникам не возвращаются.</w:t>
      </w:r>
    </w:p>
    <w:p w:rsidR="00605B18" w:rsidRDefault="00605B18" w:rsidP="00605B18">
      <w:pPr>
        <w:ind w:firstLine="567"/>
        <w:jc w:val="both"/>
      </w:pPr>
      <w:r w:rsidRPr="00A05D41">
        <w:t xml:space="preserve">5.6. Поступившие заявки регистрируются </w:t>
      </w:r>
      <w:r w:rsidRPr="00FD69D6">
        <w:t>сотрудником ЦПЭ</w:t>
      </w:r>
      <w:r w:rsidRPr="00A05D41">
        <w:t xml:space="preserve"> в </w:t>
      </w:r>
      <w:r w:rsidRPr="00FD69D6">
        <w:rPr>
          <w:b/>
        </w:rPr>
        <w:t>электронном</w:t>
      </w:r>
      <w:r w:rsidRPr="00FD69D6">
        <w:t xml:space="preserve"> журнале регистрации заявок.</w:t>
      </w:r>
      <w:r w:rsidRPr="007704A6">
        <w:t xml:space="preserve"> Регистрационная запись заявки включает в себя: номер по порядку, дату, время поступления заявки.</w:t>
      </w:r>
      <w:r>
        <w:t xml:space="preserve"> </w:t>
      </w:r>
      <w:r w:rsidRPr="00FD69D6">
        <w:t>Форма электронного журнала регистрации заявок определена в Приложении №4 к настоящему Положению.</w:t>
      </w:r>
    </w:p>
    <w:p w:rsidR="00605B18" w:rsidRDefault="00605B18" w:rsidP="00605B18">
      <w:pPr>
        <w:ind w:firstLine="567"/>
        <w:jc w:val="both"/>
      </w:pPr>
      <w:r>
        <w:t>5.7</w:t>
      </w:r>
      <w:r w:rsidRPr="007704A6">
        <w:t xml:space="preserve">. </w:t>
      </w:r>
      <w:r w:rsidRPr="00FD69D6">
        <w:t>ЦПЭ обеспечивает</w:t>
      </w:r>
      <w:r w:rsidRPr="007704A6">
        <w:t xml:space="preserve"> конфиденциальность сведений, содержащихся в заявках. </w:t>
      </w:r>
    </w:p>
    <w:p w:rsidR="00605B18" w:rsidRDefault="00605B18" w:rsidP="00605B18">
      <w:pPr>
        <w:ind w:firstLine="567"/>
        <w:jc w:val="both"/>
      </w:pPr>
      <w:r>
        <w:t>5.8</w:t>
      </w:r>
      <w:r w:rsidRPr="007704A6">
        <w:t xml:space="preserve">. </w:t>
      </w:r>
      <w:r w:rsidRPr="00FD69D6">
        <w:t>ЦПЭ о</w:t>
      </w:r>
      <w:r w:rsidRPr="007704A6">
        <w:t xml:space="preserve">существляет проверку поступивших заявок на соответствие требованиям, указанным в </w:t>
      </w:r>
      <w:r w:rsidRPr="00FD69D6">
        <w:t>разделе</w:t>
      </w:r>
      <w:r w:rsidRPr="007704A6">
        <w:t xml:space="preserve"> </w:t>
      </w:r>
      <w:r>
        <w:t xml:space="preserve">4 </w:t>
      </w:r>
      <w:r w:rsidRPr="007704A6">
        <w:t xml:space="preserve">настоящего Положения. В целях проверки достоверности сведений, указанных в заявке, </w:t>
      </w:r>
      <w:r w:rsidRPr="00FD69D6">
        <w:t>ЦПЭ</w:t>
      </w:r>
      <w:r w:rsidRPr="007704A6">
        <w:t xml:space="preserve"> имеет право запрашивать и получать информацию у третьих лиц и у </w:t>
      </w:r>
      <w:r w:rsidRPr="00FD69D6">
        <w:t>заявителя,</w:t>
      </w:r>
      <w:r w:rsidRPr="007704A6">
        <w:t xml:space="preserve"> посещать место осуществления предпринимательской деятельности. </w:t>
      </w:r>
    </w:p>
    <w:p w:rsidR="00605B18" w:rsidRPr="00596BF4" w:rsidRDefault="00605B18" w:rsidP="00605B18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69D6">
        <w:rPr>
          <w:rFonts w:ascii="Times New Roman" w:hAnsi="Times New Roman" w:cs="Times New Roman"/>
          <w:b w:val="0"/>
          <w:sz w:val="24"/>
          <w:szCs w:val="24"/>
        </w:rPr>
        <w:t xml:space="preserve">5.9. По итогам проверки информация о поступивших заявках направляется членам </w:t>
      </w:r>
      <w:r w:rsidRPr="00FD69D6">
        <w:rPr>
          <w:rFonts w:ascii="Times New Roman" w:hAnsi="Times New Roman" w:cs="Times New Roman"/>
          <w:b w:val="0"/>
          <w:color w:val="000000"/>
          <w:sz w:val="24"/>
          <w:szCs w:val="24"/>
        </w:rPr>
        <w:t>Комиссии по подведению итогов конкурса на звание «Экспортер года Пензенской области» (далее – Комиссия)</w:t>
      </w:r>
      <w:r w:rsidRPr="00FD69D6">
        <w:rPr>
          <w:rFonts w:ascii="Times New Roman" w:hAnsi="Times New Roman" w:cs="Times New Roman"/>
          <w:b w:val="0"/>
          <w:sz w:val="24"/>
          <w:szCs w:val="24"/>
        </w:rPr>
        <w:t xml:space="preserve"> не позднее 3 рабочих дней до даты заседания.</w:t>
      </w:r>
    </w:p>
    <w:p w:rsidR="00605B18" w:rsidRPr="007704A6" w:rsidRDefault="00605B18" w:rsidP="00605B18">
      <w:pPr>
        <w:ind w:firstLine="567"/>
        <w:jc w:val="both"/>
      </w:pPr>
    </w:p>
    <w:p w:rsidR="00605B18" w:rsidRPr="00804BF0" w:rsidRDefault="00605B18" w:rsidP="00605B18">
      <w:pPr>
        <w:ind w:firstLine="567"/>
        <w:jc w:val="center"/>
        <w:rPr>
          <w:b/>
        </w:rPr>
      </w:pPr>
      <w:r w:rsidRPr="00804BF0">
        <w:rPr>
          <w:b/>
        </w:rPr>
        <w:t xml:space="preserve">6. </w:t>
      </w:r>
      <w:r w:rsidRPr="00FD69D6">
        <w:rPr>
          <w:rFonts w:eastAsia="Calibri"/>
          <w:b/>
        </w:rPr>
        <w:t>Критерии и порядок определения победителей Конкурса</w:t>
      </w:r>
      <w:r w:rsidRPr="00FD69D6">
        <w:rPr>
          <w:b/>
        </w:rPr>
        <w:t>.</w:t>
      </w:r>
    </w:p>
    <w:p w:rsidR="00605B18" w:rsidRPr="00CE5842" w:rsidRDefault="00605B18" w:rsidP="00605B18">
      <w:pPr>
        <w:ind w:firstLine="567"/>
        <w:jc w:val="center"/>
      </w:pPr>
    </w:p>
    <w:p w:rsidR="00605B18" w:rsidRDefault="00605B18" w:rsidP="00605B18">
      <w:pPr>
        <w:ind w:firstLine="567"/>
        <w:jc w:val="both"/>
      </w:pPr>
      <w:r>
        <w:t>6</w:t>
      </w:r>
      <w:r w:rsidRPr="001B0B1D">
        <w:t xml:space="preserve">.1. </w:t>
      </w:r>
      <w:r w:rsidRPr="00FD69D6">
        <w:t>Для определения победителей Конкурса ЦПЭ организует заседание Комиссии с целью оценки заявок участников по номинациям конкурса и определения победителей в каждой номинации.</w:t>
      </w:r>
      <w:r>
        <w:t xml:space="preserve"> </w:t>
      </w:r>
      <w:r w:rsidRPr="001B0B1D">
        <w:t xml:space="preserve">В состав </w:t>
      </w:r>
      <w:r>
        <w:t>К</w:t>
      </w:r>
      <w:r w:rsidRPr="001B0B1D">
        <w:t>омиссии по отбору и подведению итогов входят представители Министерства экономики Пензенской области</w:t>
      </w:r>
      <w:r>
        <w:t xml:space="preserve">, Министерства промышленности и инновационной политики </w:t>
      </w:r>
      <w:r w:rsidRPr="001B0B1D">
        <w:t>Пензенской области,</w:t>
      </w:r>
      <w:r>
        <w:t xml:space="preserve"> Министерства сельского хозяйства Пензенской области, представители таможенной службы, представители общественных организаций. </w:t>
      </w:r>
      <w:r w:rsidRPr="00FD69D6">
        <w:t>Состав Комиссии утвержден в Приложении №1 к настоящему Порядку.</w:t>
      </w:r>
    </w:p>
    <w:p w:rsidR="00605B18" w:rsidRDefault="00605B18" w:rsidP="00605B18">
      <w:pPr>
        <w:ind w:firstLine="567"/>
        <w:jc w:val="both"/>
      </w:pPr>
      <w:r>
        <w:t>6</w:t>
      </w:r>
      <w:r w:rsidRPr="00CE5842">
        <w:t xml:space="preserve">.2. Секретарем комиссии по отбору является сотрудник </w:t>
      </w:r>
      <w:r w:rsidRPr="00FD69D6">
        <w:t>ЦПЭ</w:t>
      </w:r>
      <w:r w:rsidRPr="00CE5842">
        <w:t xml:space="preserve"> (без права голоса). </w:t>
      </w:r>
    </w:p>
    <w:p w:rsidR="00605B18" w:rsidRDefault="00605B18" w:rsidP="00605B18">
      <w:pPr>
        <w:ind w:firstLine="567"/>
        <w:jc w:val="both"/>
      </w:pPr>
      <w:r>
        <w:t>6</w:t>
      </w:r>
      <w:r w:rsidRPr="00CE5842">
        <w:t xml:space="preserve">.3. Формой деятельности </w:t>
      </w:r>
      <w:r w:rsidRPr="00FD69D6">
        <w:t>Комиссии является заседание.</w:t>
      </w:r>
      <w:r w:rsidRPr="00CE5842">
        <w:t xml:space="preserve"> Заседание </w:t>
      </w:r>
      <w:r w:rsidRPr="00FD69D6">
        <w:t>Ко</w:t>
      </w:r>
      <w:r w:rsidRPr="00CE5842">
        <w:t xml:space="preserve">миссии по отбору и подведению итогов является легитимными, если на нем присутствует не менее двух третей членов состава комиссии. </w:t>
      </w:r>
    </w:p>
    <w:p w:rsidR="00605B18" w:rsidRDefault="00605B18" w:rsidP="00605B18">
      <w:pPr>
        <w:ind w:firstLine="567"/>
        <w:jc w:val="both"/>
      </w:pPr>
      <w:r>
        <w:t>6</w:t>
      </w:r>
      <w:r w:rsidRPr="00CE5842">
        <w:t xml:space="preserve">.4. Заседание </w:t>
      </w:r>
      <w:r w:rsidRPr="00FD69D6">
        <w:t>К</w:t>
      </w:r>
      <w:r w:rsidRPr="00CE5842">
        <w:t xml:space="preserve">омиссии проводится в очной форме в срок не более 5 (пяти) рабочих дней после даты окончания приема заявок. </w:t>
      </w:r>
    </w:p>
    <w:p w:rsidR="00605B18" w:rsidRDefault="00605B18" w:rsidP="00605B18">
      <w:pPr>
        <w:ind w:firstLine="567"/>
        <w:jc w:val="both"/>
      </w:pPr>
      <w:r>
        <w:t>6</w:t>
      </w:r>
      <w:r w:rsidRPr="00CE5842">
        <w:t xml:space="preserve">.5. Общее руководство деятельностью </w:t>
      </w:r>
      <w:r w:rsidRPr="00FD69D6">
        <w:t>Комиссии</w:t>
      </w:r>
      <w:r w:rsidRPr="00CE5842">
        <w:t xml:space="preserve"> осуществляет председатель комисси</w:t>
      </w:r>
      <w:r>
        <w:t>и</w:t>
      </w:r>
      <w:r w:rsidRPr="00CE5842">
        <w:t xml:space="preserve">, кандидатуру которого выбирают путем открытого голосования из состава членов </w:t>
      </w:r>
      <w:r>
        <w:t>К</w:t>
      </w:r>
      <w:r w:rsidRPr="00CE5842">
        <w:t>омисси</w:t>
      </w:r>
      <w:r>
        <w:t>и</w:t>
      </w:r>
      <w:r w:rsidRPr="00CE5842">
        <w:t xml:space="preserve">. </w:t>
      </w:r>
    </w:p>
    <w:p w:rsidR="00605B18" w:rsidRDefault="00605B18" w:rsidP="00605B18">
      <w:pPr>
        <w:ind w:firstLine="567"/>
        <w:jc w:val="both"/>
      </w:pPr>
      <w:r>
        <w:t>6</w:t>
      </w:r>
      <w:r w:rsidRPr="00CE5842">
        <w:t xml:space="preserve">.6. Решения </w:t>
      </w:r>
      <w:r w:rsidRPr="00FD69D6">
        <w:t>К</w:t>
      </w:r>
      <w:r w:rsidRPr="00CE5842">
        <w:t>омиссии принимается открытым голосованием. Решение комиссии считается принятым, если за него проголосовал</w:t>
      </w:r>
      <w:r>
        <w:t>о</w:t>
      </w:r>
      <w:r w:rsidRPr="00CE5842">
        <w:t xml:space="preserve"> </w:t>
      </w:r>
      <w:r w:rsidRPr="00FD69D6">
        <w:t>большинство членов</w:t>
      </w:r>
      <w:r w:rsidRPr="00CE5842">
        <w:t xml:space="preserve">. </w:t>
      </w:r>
    </w:p>
    <w:p w:rsidR="00605B18" w:rsidRDefault="00605B18" w:rsidP="00605B18">
      <w:pPr>
        <w:ind w:firstLine="567"/>
        <w:jc w:val="both"/>
      </w:pPr>
      <w:r>
        <w:t>6</w:t>
      </w:r>
      <w:r w:rsidRPr="00CE5842">
        <w:t xml:space="preserve">.7. </w:t>
      </w:r>
      <w:r w:rsidRPr="00FD69D6">
        <w:t>Комиссия</w:t>
      </w:r>
      <w:r w:rsidRPr="00CE5842">
        <w:t xml:space="preserve"> принимает следующие решения: </w:t>
      </w:r>
    </w:p>
    <w:p w:rsidR="00605B18" w:rsidRPr="002C4631" w:rsidRDefault="00605B18" w:rsidP="00605B18">
      <w:pPr>
        <w:pStyle w:val="ad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</w:pPr>
      <w:r w:rsidRPr="002C4631">
        <w:t xml:space="preserve">об утверждении председателя комиссии; </w:t>
      </w:r>
    </w:p>
    <w:p w:rsidR="00605B18" w:rsidRPr="002C4631" w:rsidRDefault="00605B18" w:rsidP="00605B18">
      <w:pPr>
        <w:pStyle w:val="ad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</w:pPr>
      <w:r w:rsidRPr="002C4631">
        <w:t xml:space="preserve">об утверждении сводного рейтинга заявок в отдельных номинациях; </w:t>
      </w:r>
    </w:p>
    <w:p w:rsidR="00605B18" w:rsidRPr="002C4631" w:rsidRDefault="00605B18" w:rsidP="00605B18">
      <w:pPr>
        <w:pStyle w:val="ad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</w:pPr>
      <w:r w:rsidRPr="002C4631">
        <w:t xml:space="preserve">об определении победителей конкурса среди Участников </w:t>
      </w:r>
      <w:r w:rsidRPr="00FD69D6">
        <w:t>К</w:t>
      </w:r>
      <w:r w:rsidRPr="002C4631">
        <w:t xml:space="preserve">онкурса, заявки которых в сводном рейтинге по отдельным номинациям набрали наибольшее количество баллов. </w:t>
      </w:r>
    </w:p>
    <w:p w:rsidR="00605B18" w:rsidRDefault="00605B18" w:rsidP="00605B18">
      <w:pPr>
        <w:ind w:firstLine="567"/>
        <w:jc w:val="both"/>
      </w:pPr>
      <w:r w:rsidRPr="00CE5842">
        <w:t xml:space="preserve">Решения </w:t>
      </w:r>
      <w:r w:rsidRPr="00FD69D6">
        <w:t>К</w:t>
      </w:r>
      <w:r w:rsidRPr="00CE5842">
        <w:t xml:space="preserve">омиссии оформляются в виде протоколов, которые </w:t>
      </w:r>
      <w:r>
        <w:t xml:space="preserve">публикуются на сайте </w:t>
      </w:r>
      <w:proofErr w:type="spellStart"/>
      <w:r w:rsidRPr="004055DC">
        <w:t>export.mbpenza.ru</w:t>
      </w:r>
      <w:proofErr w:type="spellEnd"/>
      <w:r w:rsidRPr="004055DC">
        <w:t xml:space="preserve"> </w:t>
      </w:r>
      <w:r w:rsidRPr="00CE5842">
        <w:t xml:space="preserve">в срок не более 5 (пяти) рабочих дней </w:t>
      </w:r>
      <w:proofErr w:type="gramStart"/>
      <w:r w:rsidRPr="00CE5842">
        <w:t>с</w:t>
      </w:r>
      <w:r>
        <w:t xml:space="preserve"> даты принятия</w:t>
      </w:r>
      <w:proofErr w:type="gramEnd"/>
      <w:r>
        <w:t xml:space="preserve"> решения </w:t>
      </w:r>
      <w:r w:rsidRPr="00FD69D6">
        <w:t>К</w:t>
      </w:r>
      <w:r>
        <w:t>омиссией</w:t>
      </w:r>
      <w:r w:rsidRPr="00CE5842">
        <w:t xml:space="preserve">. </w:t>
      </w:r>
    </w:p>
    <w:p w:rsidR="00605B18" w:rsidRDefault="00605B18" w:rsidP="00605B18">
      <w:pPr>
        <w:ind w:firstLine="567"/>
        <w:jc w:val="both"/>
      </w:pPr>
      <w:r>
        <w:t>6</w:t>
      </w:r>
      <w:r w:rsidRPr="00CE5842">
        <w:t xml:space="preserve">.8. Решение о победителях Конкурса принимается комиссией на основании оценки представленной Заявки отдельно по каждой номинации и следующих критериев: </w:t>
      </w:r>
    </w:p>
    <w:p w:rsidR="00605B18" w:rsidRPr="00FD69D6" w:rsidRDefault="00605B18" w:rsidP="00605B18">
      <w:pPr>
        <w:pStyle w:val="ad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Pr="002C4631">
        <w:t>Темп прироста объема реализованной экспортной продукции</w:t>
      </w:r>
      <w:r>
        <w:t xml:space="preserve"> </w:t>
      </w:r>
      <w:r w:rsidRPr="00FD69D6">
        <w:t>(работ, услуг);</w:t>
      </w:r>
    </w:p>
    <w:p w:rsidR="00605B18" w:rsidRPr="00FD69D6" w:rsidRDefault="00605B18" w:rsidP="00605B18">
      <w:pPr>
        <w:pStyle w:val="ad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</w:pPr>
      <w:r w:rsidRPr="00FD69D6">
        <w:t xml:space="preserve"> География поставок за </w:t>
      </w:r>
      <w:proofErr w:type="gramStart"/>
      <w:r w:rsidRPr="00FD69D6">
        <w:t>последние</w:t>
      </w:r>
      <w:proofErr w:type="gramEnd"/>
      <w:r w:rsidRPr="00FD69D6">
        <w:t xml:space="preserve"> 3 года; </w:t>
      </w:r>
    </w:p>
    <w:p w:rsidR="00605B18" w:rsidRPr="002C4631" w:rsidRDefault="00605B18" w:rsidP="00605B18">
      <w:pPr>
        <w:pStyle w:val="ad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Pr="002C4631">
        <w:t xml:space="preserve">Количество сертификатов систем менеджмента качества на соответствие международным стандартам; </w:t>
      </w:r>
    </w:p>
    <w:p w:rsidR="00605B18" w:rsidRPr="002C4631" w:rsidRDefault="00605B18" w:rsidP="00605B18">
      <w:pPr>
        <w:pStyle w:val="ad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Pr="002C4631">
        <w:t xml:space="preserve">Количество созданных рабочих мест за </w:t>
      </w:r>
      <w:proofErr w:type="gramStart"/>
      <w:r w:rsidRPr="002C4631">
        <w:t>последние</w:t>
      </w:r>
      <w:proofErr w:type="gramEnd"/>
      <w:r w:rsidRPr="002C4631">
        <w:t xml:space="preserve"> 3 года; </w:t>
      </w:r>
    </w:p>
    <w:p w:rsidR="00605B18" w:rsidRPr="002C4631" w:rsidRDefault="00605B18" w:rsidP="00605B18">
      <w:pPr>
        <w:pStyle w:val="ad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</w:pPr>
      <w:r>
        <w:lastRenderedPageBreak/>
        <w:t xml:space="preserve"> </w:t>
      </w:r>
      <w:r w:rsidRPr="002C4631">
        <w:t xml:space="preserve">Участие в выставочно-ярмарочных мероприятиях за рубежом за текущий и предыдущий годы; </w:t>
      </w:r>
    </w:p>
    <w:p w:rsidR="00605B18" w:rsidRPr="002C4631" w:rsidRDefault="00605B18" w:rsidP="00605B18">
      <w:pPr>
        <w:pStyle w:val="ad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Pr="002C4631">
        <w:t xml:space="preserve">Участие в международных выставках на территории РФ за текущий и предыдущий годы; </w:t>
      </w:r>
    </w:p>
    <w:p w:rsidR="00605B18" w:rsidRPr="002C4631" w:rsidRDefault="00605B18" w:rsidP="00605B18">
      <w:pPr>
        <w:pStyle w:val="ad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</w:pPr>
      <w:r>
        <w:t xml:space="preserve"> </w:t>
      </w:r>
      <w:proofErr w:type="gramStart"/>
      <w:r w:rsidRPr="002C4631">
        <w:t xml:space="preserve">Экспорт продукции с высокой степенью переработки за текущий и предыдущий годы; </w:t>
      </w:r>
      <w:proofErr w:type="gramEnd"/>
    </w:p>
    <w:p w:rsidR="00605B18" w:rsidRPr="002C4631" w:rsidRDefault="00605B18" w:rsidP="00605B18">
      <w:pPr>
        <w:pStyle w:val="ad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Pr="002C4631">
        <w:t xml:space="preserve">Победа в конкурсе, проведенном в России и определяющем лучшего российского экспортера (за </w:t>
      </w:r>
      <w:proofErr w:type="gramStart"/>
      <w:r w:rsidRPr="002C4631">
        <w:t>последние</w:t>
      </w:r>
      <w:proofErr w:type="gramEnd"/>
      <w:r w:rsidRPr="002C4631">
        <w:t xml:space="preserve"> 2 года); </w:t>
      </w:r>
    </w:p>
    <w:p w:rsidR="00605B18" w:rsidRPr="00DA527E" w:rsidRDefault="00605B18" w:rsidP="00605B18">
      <w:pPr>
        <w:ind w:firstLine="567"/>
        <w:jc w:val="both"/>
      </w:pPr>
      <w:r>
        <w:t>6</w:t>
      </w:r>
      <w:r w:rsidRPr="00CE5842">
        <w:t xml:space="preserve">.9. Все данные по каждому критерию, полученные от </w:t>
      </w:r>
      <w:r>
        <w:t>у</w:t>
      </w:r>
      <w:r w:rsidRPr="00CE5842">
        <w:t>частников</w:t>
      </w:r>
      <w:r>
        <w:t xml:space="preserve"> </w:t>
      </w:r>
      <w:r w:rsidRPr="00FD69D6">
        <w:t>Конкурса,</w:t>
      </w:r>
      <w:r w:rsidRPr="00CE5842">
        <w:t xml:space="preserve"> ранжируются </w:t>
      </w:r>
      <w:r>
        <w:t>согласно</w:t>
      </w:r>
      <w:r w:rsidRPr="00DA527E">
        <w:rPr>
          <w:color w:val="000000"/>
        </w:rPr>
        <w:t xml:space="preserve"> </w:t>
      </w:r>
      <w:r>
        <w:rPr>
          <w:color w:val="000000"/>
        </w:rPr>
        <w:t>Приложению</w:t>
      </w:r>
      <w:r w:rsidRPr="00B81053">
        <w:rPr>
          <w:color w:val="000000"/>
        </w:rPr>
        <w:t xml:space="preserve"> </w:t>
      </w:r>
      <w:r w:rsidRPr="00FD69D6">
        <w:rPr>
          <w:color w:val="000000"/>
        </w:rPr>
        <w:t>№3 к настоящему Положению</w:t>
      </w:r>
      <w:r w:rsidRPr="00CE5842">
        <w:t xml:space="preserve">. </w:t>
      </w:r>
    </w:p>
    <w:p w:rsidR="00605B18" w:rsidRDefault="00605B18" w:rsidP="00605B18">
      <w:pPr>
        <w:ind w:firstLine="567"/>
        <w:jc w:val="both"/>
      </w:pPr>
      <w:r>
        <w:t>6</w:t>
      </w:r>
      <w:r w:rsidRPr="00CE5842">
        <w:t xml:space="preserve">.10. Победителем </w:t>
      </w:r>
      <w:r w:rsidRPr="00FD69D6">
        <w:t>К</w:t>
      </w:r>
      <w:r w:rsidRPr="00CE5842">
        <w:t xml:space="preserve">онкурса признается участник </w:t>
      </w:r>
      <w:r w:rsidRPr="00FD69D6">
        <w:t>К</w:t>
      </w:r>
      <w:r w:rsidRPr="00CE5842">
        <w:t>онкурса, получивший наибольшее количество баллов согл</w:t>
      </w:r>
      <w:r>
        <w:t>асно критериям, указанным в п. 6</w:t>
      </w:r>
      <w:r w:rsidRPr="00CE5842">
        <w:t>.8, и мет</w:t>
      </w:r>
      <w:r>
        <w:t>одике подсчета, указанной в п. 6</w:t>
      </w:r>
      <w:r w:rsidRPr="00CE5842">
        <w:t xml:space="preserve">.9. </w:t>
      </w:r>
    </w:p>
    <w:p w:rsidR="00605B18" w:rsidRPr="004055DC" w:rsidRDefault="00605B18" w:rsidP="00605B18">
      <w:pPr>
        <w:ind w:firstLine="567"/>
        <w:jc w:val="both"/>
      </w:pPr>
      <w:r>
        <w:t>6</w:t>
      </w:r>
      <w:r w:rsidRPr="00CE5842">
        <w:t>.11. При равенстве баллов, полученных в результате ранжирования, победа присуждается участнику Конкурса, чья заявка поступила ранее.</w:t>
      </w:r>
    </w:p>
    <w:p w:rsidR="00605B18" w:rsidRDefault="00605B18" w:rsidP="00605B18">
      <w:pPr>
        <w:ind w:firstLine="567"/>
        <w:jc w:val="center"/>
        <w:rPr>
          <w:b/>
        </w:rPr>
      </w:pPr>
    </w:p>
    <w:p w:rsidR="00605B18" w:rsidRPr="00596BF4" w:rsidRDefault="00605B18" w:rsidP="00605B18">
      <w:pPr>
        <w:ind w:firstLine="567"/>
        <w:jc w:val="center"/>
        <w:rPr>
          <w:b/>
        </w:rPr>
      </w:pPr>
      <w:r w:rsidRPr="00FD69D6">
        <w:rPr>
          <w:b/>
        </w:rPr>
        <w:t>7. Порядок</w:t>
      </w:r>
      <w:r w:rsidRPr="00FD69D6">
        <w:rPr>
          <w:rFonts w:eastAsia="Calibri"/>
          <w:b/>
        </w:rPr>
        <w:t xml:space="preserve"> информирования и</w:t>
      </w:r>
      <w:r w:rsidRPr="00FD69D6">
        <w:rPr>
          <w:b/>
        </w:rPr>
        <w:t xml:space="preserve"> награждения</w:t>
      </w:r>
      <w:r w:rsidRPr="00FD69D6">
        <w:rPr>
          <w:rFonts w:eastAsia="Calibri"/>
          <w:b/>
        </w:rPr>
        <w:t xml:space="preserve"> победителей Конкурса </w:t>
      </w:r>
    </w:p>
    <w:p w:rsidR="00605B18" w:rsidRDefault="00605B18" w:rsidP="00605B18">
      <w:pPr>
        <w:ind w:firstLine="567"/>
        <w:jc w:val="both"/>
      </w:pPr>
    </w:p>
    <w:p w:rsidR="00605B18" w:rsidRPr="004055DC" w:rsidRDefault="00605B18" w:rsidP="00605B18">
      <w:pPr>
        <w:ind w:firstLine="567"/>
        <w:jc w:val="both"/>
      </w:pPr>
      <w:r>
        <w:t>7</w:t>
      </w:r>
      <w:r w:rsidRPr="004055DC">
        <w:t xml:space="preserve">.1. Секретарь </w:t>
      </w:r>
      <w:r>
        <w:t>К</w:t>
      </w:r>
      <w:r w:rsidRPr="004055DC">
        <w:t>омиссии в течение не более 5 (пяти) рабочих д</w:t>
      </w:r>
      <w:r>
        <w:t>ней с момента принятия решения</w:t>
      </w:r>
      <w:r w:rsidRPr="004055DC">
        <w:t xml:space="preserve">, информирует заявителей о принятом решении </w:t>
      </w:r>
      <w:r w:rsidRPr="00FD69D6">
        <w:t>путем размещения</w:t>
      </w:r>
      <w:r w:rsidRPr="004055DC">
        <w:t xml:space="preserve"> информации на сайте: </w:t>
      </w:r>
      <w:proofErr w:type="spellStart"/>
      <w:r w:rsidRPr="004055DC">
        <w:t>export.mbpenza.ru</w:t>
      </w:r>
      <w:proofErr w:type="spellEnd"/>
      <w:r w:rsidRPr="004055DC">
        <w:t xml:space="preserve">. </w:t>
      </w:r>
    </w:p>
    <w:p w:rsidR="00605B18" w:rsidRPr="004055DC" w:rsidRDefault="00605B18" w:rsidP="00605B18">
      <w:pPr>
        <w:ind w:firstLine="567"/>
        <w:jc w:val="both"/>
      </w:pPr>
      <w:r>
        <w:t>7</w:t>
      </w:r>
      <w:r w:rsidRPr="004055DC">
        <w:t xml:space="preserve">.2. Участники </w:t>
      </w:r>
      <w:r w:rsidRPr="00FD69D6">
        <w:t>К</w:t>
      </w:r>
      <w:r w:rsidRPr="004055DC">
        <w:t xml:space="preserve">онкурса, признанные победителями, предоставляют оригиналы документов, электронные копии </w:t>
      </w:r>
      <w:r w:rsidRPr="00FD69D6">
        <w:t>которых были включены в состав заявки, направленной по электронной почте, и копии документов, подтверждающих сведения в заявлении-анкете в течение 5 рабочих дней.</w:t>
      </w:r>
      <w:r w:rsidRPr="004055DC">
        <w:t xml:space="preserve"> </w:t>
      </w:r>
    </w:p>
    <w:p w:rsidR="00605B18" w:rsidRPr="00FD2491" w:rsidRDefault="00605B18" w:rsidP="00605B18">
      <w:pPr>
        <w:spacing w:line="276" w:lineRule="auto"/>
        <w:ind w:firstLine="567"/>
        <w:jc w:val="both"/>
        <w:rPr>
          <w:color w:val="000000"/>
        </w:rPr>
      </w:pPr>
      <w:r>
        <w:t>7</w:t>
      </w:r>
      <w:r w:rsidRPr="004055DC">
        <w:t xml:space="preserve">.3. В случае если победитель конкурса не предоставил в срок указанные в </w:t>
      </w:r>
      <w:r>
        <w:rPr>
          <w:color w:val="000000"/>
        </w:rPr>
        <w:t xml:space="preserve">Приложение № 2 к Положению о проведении конкурса на звание «Экспортер года Пензенской области» </w:t>
      </w:r>
      <w:r w:rsidRPr="004055DC">
        <w:t>документы, и (или) предоставленные документы не соответствуют требованиям настоящего Положения, это означает односторонний добровольный отк</w:t>
      </w:r>
      <w:r>
        <w:t>аз участника К</w:t>
      </w:r>
      <w:r w:rsidRPr="004055DC">
        <w:t xml:space="preserve">онкурса от награждения и отзыв заявки. В этом случае звание победителя </w:t>
      </w:r>
      <w:r>
        <w:t>К</w:t>
      </w:r>
      <w:r w:rsidRPr="004055DC">
        <w:t xml:space="preserve">онкурса в данной номинации переходит к следующему в сводном рейтинге заявок </w:t>
      </w:r>
      <w:r>
        <w:t>у</w:t>
      </w:r>
      <w:r w:rsidRPr="004055DC">
        <w:t xml:space="preserve">частнику </w:t>
      </w:r>
      <w:r>
        <w:t>К</w:t>
      </w:r>
      <w:r w:rsidRPr="004055DC">
        <w:t xml:space="preserve">онкурса. </w:t>
      </w:r>
    </w:p>
    <w:p w:rsidR="00605B18" w:rsidRDefault="00605B18" w:rsidP="00605B18">
      <w:pPr>
        <w:ind w:firstLine="567"/>
        <w:jc w:val="both"/>
      </w:pPr>
      <w:r>
        <w:t>7</w:t>
      </w:r>
      <w:r w:rsidRPr="004055DC">
        <w:t xml:space="preserve">.4. Победители Конкурса в каждой номинации награждаются дипломами и </w:t>
      </w:r>
      <w:r w:rsidRPr="007410CF">
        <w:t>сертификатами на участие в</w:t>
      </w:r>
      <w:r>
        <w:t xml:space="preserve"> международном выставочно-ярмарочном или </w:t>
      </w:r>
      <w:proofErr w:type="spellStart"/>
      <w:r>
        <w:t>конгрессном</w:t>
      </w:r>
      <w:proofErr w:type="spellEnd"/>
      <w:r>
        <w:t xml:space="preserve"> мероприятии на территории Российской Федерации или за пределами территории Российской Федерации с индивидуальным стендом вне конкурсного отбора.</w:t>
      </w:r>
    </w:p>
    <w:p w:rsidR="00605B18" w:rsidRPr="00EA4A24" w:rsidRDefault="00605B18" w:rsidP="00605B18">
      <w:pPr>
        <w:ind w:firstLine="567"/>
        <w:jc w:val="both"/>
      </w:pPr>
      <w:r>
        <w:t>7</w:t>
      </w:r>
      <w:r w:rsidRPr="004055DC">
        <w:t>.5. Победители</w:t>
      </w:r>
      <w:r>
        <w:t xml:space="preserve"> </w:t>
      </w:r>
      <w:r w:rsidRPr="00FD69D6">
        <w:t>Конкурса в течение трех лет</w:t>
      </w:r>
      <w:r w:rsidRPr="004055DC">
        <w:t xml:space="preserve"> имеют право в информационно-рекламных целях использовать звание «Экспортер года </w:t>
      </w:r>
      <w:r>
        <w:t>Пензенской области</w:t>
      </w:r>
      <w:r w:rsidRPr="004055DC">
        <w:t>».</w:t>
      </w:r>
    </w:p>
    <w:p w:rsidR="00605B18" w:rsidRPr="00EA4A24" w:rsidRDefault="00605B18" w:rsidP="00605B18">
      <w:pPr>
        <w:jc w:val="both"/>
      </w:pPr>
    </w:p>
    <w:p w:rsidR="00605B18" w:rsidRPr="00EA4A24" w:rsidRDefault="00605B18" w:rsidP="00605B18">
      <w:pPr>
        <w:ind w:firstLine="567"/>
        <w:jc w:val="center"/>
        <w:rPr>
          <w:b/>
        </w:rPr>
      </w:pPr>
      <w:r>
        <w:rPr>
          <w:b/>
        </w:rPr>
        <w:t>8</w:t>
      </w:r>
      <w:r w:rsidRPr="00EA4A24">
        <w:rPr>
          <w:b/>
        </w:rPr>
        <w:t>. Контактная информация</w:t>
      </w:r>
    </w:p>
    <w:p w:rsidR="00605B18" w:rsidRPr="00EA4A24" w:rsidRDefault="00605B18" w:rsidP="00605B18">
      <w:pPr>
        <w:ind w:firstLine="567"/>
        <w:jc w:val="center"/>
        <w:rPr>
          <w:b/>
        </w:rPr>
      </w:pPr>
    </w:p>
    <w:p w:rsidR="00605B18" w:rsidRPr="0083154E" w:rsidRDefault="00605B18" w:rsidP="00605B18">
      <w:pPr>
        <w:ind w:firstLine="567"/>
        <w:jc w:val="both"/>
      </w:pPr>
      <w:r>
        <w:t xml:space="preserve">8.1. </w:t>
      </w:r>
      <w:r w:rsidRPr="00EA4A24">
        <w:t xml:space="preserve">Центр Поддержки Экспорта Пензенской области: </w:t>
      </w:r>
      <w:r w:rsidRPr="00B258DC">
        <w:rPr>
          <w:b/>
          <w:bCs/>
        </w:rPr>
        <w:t xml:space="preserve">+7(8412) 23-51-58, 23-51-68, </w:t>
      </w:r>
      <w:hyperlink r:id="rId9" w:history="1">
        <w:r w:rsidRPr="00B258DC">
          <w:t>export58@mail.ru</w:t>
        </w:r>
      </w:hyperlink>
      <w:r w:rsidRPr="0083154E">
        <w:rPr>
          <w:rStyle w:val="a6"/>
          <w:color w:val="0F6ECD"/>
          <w:shd w:val="clear" w:color="auto" w:fill="FFFFFF"/>
        </w:rPr>
        <w:t xml:space="preserve"> </w:t>
      </w:r>
    </w:p>
    <w:p w:rsidR="00605B18" w:rsidRDefault="00605B18" w:rsidP="00605B18">
      <w:pPr>
        <w:rPr>
          <w:color w:val="000000"/>
        </w:rPr>
      </w:pPr>
    </w:p>
    <w:p w:rsidR="00605B18" w:rsidRDefault="00605B18" w:rsidP="00605B18">
      <w:pPr>
        <w:rPr>
          <w:color w:val="000000"/>
        </w:rPr>
      </w:pPr>
      <w:r>
        <w:rPr>
          <w:color w:val="000000"/>
        </w:rPr>
        <w:br w:type="page"/>
      </w:r>
    </w:p>
    <w:p w:rsidR="00605B18" w:rsidRPr="00F1244C" w:rsidRDefault="00605B18" w:rsidP="00605B18">
      <w:pPr>
        <w:jc w:val="right"/>
        <w:rPr>
          <w:color w:val="000000"/>
        </w:rPr>
      </w:pPr>
      <w:r w:rsidRPr="003964B7">
        <w:rPr>
          <w:color w:val="000000"/>
        </w:rPr>
        <w:lastRenderedPageBreak/>
        <w:t>Приложение</w:t>
      </w:r>
      <w:r>
        <w:rPr>
          <w:color w:val="000000"/>
        </w:rPr>
        <w:t xml:space="preserve"> № 1 </w:t>
      </w:r>
      <w:r w:rsidRPr="003964B7">
        <w:rPr>
          <w:color w:val="000000"/>
        </w:rPr>
        <w:t xml:space="preserve">к </w:t>
      </w:r>
      <w:r>
        <w:rPr>
          <w:color w:val="000000"/>
        </w:rPr>
        <w:t>Положению</w:t>
      </w:r>
    </w:p>
    <w:p w:rsidR="00605B18" w:rsidRDefault="00605B18" w:rsidP="00605B18">
      <w:pPr>
        <w:jc w:val="right"/>
        <w:rPr>
          <w:color w:val="000000"/>
        </w:rPr>
      </w:pPr>
      <w:r w:rsidRPr="00F1244C">
        <w:rPr>
          <w:color w:val="000000"/>
        </w:rPr>
        <w:t xml:space="preserve">о проведении конкурса на звание </w:t>
      </w:r>
    </w:p>
    <w:p w:rsidR="00605B18" w:rsidRPr="003964B7" w:rsidRDefault="00605B18" w:rsidP="00605B18">
      <w:pPr>
        <w:jc w:val="right"/>
        <w:rPr>
          <w:color w:val="000000"/>
        </w:rPr>
      </w:pPr>
      <w:r>
        <w:rPr>
          <w:color w:val="000000"/>
        </w:rPr>
        <w:t>«Экспортер года Пензенской</w:t>
      </w:r>
      <w:r w:rsidRPr="00F1244C">
        <w:rPr>
          <w:color w:val="000000"/>
        </w:rPr>
        <w:t xml:space="preserve"> области»</w:t>
      </w:r>
    </w:p>
    <w:p w:rsidR="00605B18" w:rsidRPr="00C349AE" w:rsidRDefault="00605B18" w:rsidP="00605B18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05B18" w:rsidRDefault="00605B18" w:rsidP="00605B1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5B18" w:rsidRPr="00C024CD" w:rsidRDefault="00605B18" w:rsidP="00605B1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24CD"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605B18" w:rsidRPr="00C024CD" w:rsidRDefault="00605B18" w:rsidP="00605B1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24CD">
        <w:rPr>
          <w:rFonts w:ascii="Times New Roman" w:hAnsi="Times New Roman" w:cs="Times New Roman"/>
          <w:color w:val="000000"/>
          <w:sz w:val="28"/>
          <w:szCs w:val="28"/>
        </w:rPr>
        <w:t>Комиссии по подведению итогов конкурса на звание</w:t>
      </w:r>
    </w:p>
    <w:p w:rsidR="00605B18" w:rsidRPr="00C024CD" w:rsidRDefault="00605B18" w:rsidP="00605B1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«Э</w:t>
      </w:r>
      <w:r w:rsidRPr="00C024CD">
        <w:rPr>
          <w:rFonts w:ascii="Times New Roman" w:hAnsi="Times New Roman" w:cs="Times New Roman"/>
          <w:color w:val="000000"/>
          <w:sz w:val="28"/>
          <w:szCs w:val="28"/>
        </w:rPr>
        <w:t xml:space="preserve">кспортер года Пензенской области» </w:t>
      </w:r>
    </w:p>
    <w:p w:rsidR="00605B18" w:rsidRDefault="00605B18" w:rsidP="00605B18">
      <w:pPr>
        <w:ind w:firstLine="567"/>
        <w:jc w:val="both"/>
        <w:rPr>
          <w:color w:val="000000"/>
        </w:rPr>
      </w:pPr>
    </w:p>
    <w:tbl>
      <w:tblPr>
        <w:tblW w:w="0" w:type="auto"/>
        <w:tblInd w:w="688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3600"/>
        <w:gridCol w:w="5355"/>
      </w:tblGrid>
      <w:tr w:rsidR="00605B18" w:rsidTr="00605B18">
        <w:tc>
          <w:tcPr>
            <w:tcW w:w="3600" w:type="dxa"/>
          </w:tcPr>
          <w:p w:rsidR="00605B18" w:rsidRDefault="00605B18" w:rsidP="00440BA4">
            <w:pPr>
              <w:spacing w:line="276" w:lineRule="auto"/>
              <w:rPr>
                <w:color w:val="000000"/>
                <w:lang w:eastAsia="en-US"/>
              </w:rPr>
            </w:pPr>
          </w:p>
          <w:p w:rsidR="00605B18" w:rsidRDefault="00605B18" w:rsidP="00440BA4">
            <w:pPr>
              <w:spacing w:line="276" w:lineRule="auto"/>
              <w:rPr>
                <w:color w:val="000000"/>
                <w:lang w:eastAsia="en-US"/>
              </w:rPr>
            </w:pPr>
          </w:p>
          <w:p w:rsidR="00605B18" w:rsidRDefault="00605B18" w:rsidP="00440BA4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Члены Комиссии:</w:t>
            </w:r>
          </w:p>
          <w:p w:rsidR="00605B18" w:rsidRDefault="00605B18" w:rsidP="00440BA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355" w:type="dxa"/>
          </w:tcPr>
          <w:p w:rsidR="00605B18" w:rsidRDefault="00605B18" w:rsidP="00440BA4">
            <w:pPr>
              <w:spacing w:line="276" w:lineRule="auto"/>
              <w:rPr>
                <w:color w:val="000000"/>
                <w:lang w:eastAsia="en-US"/>
              </w:rPr>
            </w:pPr>
          </w:p>
          <w:p w:rsidR="00605B18" w:rsidRDefault="00605B18" w:rsidP="00440BA4">
            <w:pPr>
              <w:spacing w:line="276" w:lineRule="auto"/>
              <w:rPr>
                <w:color w:val="000000"/>
                <w:lang w:eastAsia="en-US"/>
              </w:rPr>
            </w:pPr>
          </w:p>
          <w:p w:rsidR="00605B18" w:rsidRDefault="00605B18" w:rsidP="00440BA4">
            <w:pPr>
              <w:spacing w:line="276" w:lineRule="auto"/>
              <w:rPr>
                <w:color w:val="000000"/>
                <w:lang w:eastAsia="en-US"/>
              </w:rPr>
            </w:pPr>
          </w:p>
          <w:p w:rsidR="00605B18" w:rsidRDefault="00605B18" w:rsidP="00440BA4">
            <w:pPr>
              <w:spacing w:line="276" w:lineRule="auto"/>
              <w:rPr>
                <w:color w:val="000000"/>
                <w:lang w:eastAsia="en-US"/>
              </w:rPr>
            </w:pPr>
            <w:bookmarkStart w:id="0" w:name="_GoBack"/>
            <w:bookmarkEnd w:id="0"/>
          </w:p>
        </w:tc>
      </w:tr>
      <w:tr w:rsidR="00440BA4" w:rsidTr="00605B18">
        <w:tc>
          <w:tcPr>
            <w:tcW w:w="3600" w:type="dxa"/>
          </w:tcPr>
          <w:p w:rsidR="00440BA4" w:rsidRDefault="00440BA4" w:rsidP="00440BA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Бубнов Денис Борисович</w:t>
            </w:r>
          </w:p>
        </w:tc>
        <w:tc>
          <w:tcPr>
            <w:tcW w:w="5355" w:type="dxa"/>
          </w:tcPr>
          <w:p w:rsidR="00440BA4" w:rsidRPr="00440BA4" w:rsidRDefault="00440BA4" w:rsidP="00440BA4">
            <w:r w:rsidRPr="00440BA4">
              <w:rPr>
                <w:color w:val="000000"/>
                <w:lang w:eastAsia="en-US"/>
              </w:rPr>
              <w:t>Заместитель Председателя Правительства Пензенской области</w:t>
            </w:r>
          </w:p>
        </w:tc>
      </w:tr>
      <w:tr w:rsidR="00DA70F3" w:rsidTr="00605B18">
        <w:tc>
          <w:tcPr>
            <w:tcW w:w="3600" w:type="dxa"/>
          </w:tcPr>
          <w:p w:rsidR="00DA70F3" w:rsidRDefault="00DA70F3" w:rsidP="00DA70F3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440BA4">
              <w:rPr>
                <w:color w:val="000000"/>
                <w:lang w:eastAsia="en-US"/>
              </w:rPr>
              <w:t>Трялин</w:t>
            </w:r>
            <w:proofErr w:type="spellEnd"/>
            <w:r w:rsidRPr="00440BA4">
              <w:rPr>
                <w:color w:val="000000"/>
                <w:lang w:eastAsia="en-US"/>
              </w:rPr>
              <w:t xml:space="preserve"> Роман Николаевич</w:t>
            </w:r>
          </w:p>
        </w:tc>
        <w:tc>
          <w:tcPr>
            <w:tcW w:w="5355" w:type="dxa"/>
          </w:tcPr>
          <w:p w:rsidR="00DA70F3" w:rsidRDefault="00DA70F3" w:rsidP="00DA70F3">
            <w:pPr>
              <w:spacing w:line="276" w:lineRule="auto"/>
              <w:rPr>
                <w:color w:val="000000"/>
                <w:lang w:eastAsia="en-US"/>
              </w:rPr>
            </w:pPr>
            <w:r w:rsidRPr="00440BA4">
              <w:rPr>
                <w:color w:val="000000"/>
                <w:lang w:eastAsia="en-US"/>
              </w:rPr>
              <w:t>Первый заместитель Министра экономики Пензенской области</w:t>
            </w:r>
          </w:p>
        </w:tc>
      </w:tr>
      <w:tr w:rsidR="00DA70F3" w:rsidTr="00605B18">
        <w:tc>
          <w:tcPr>
            <w:tcW w:w="3600" w:type="dxa"/>
          </w:tcPr>
          <w:p w:rsidR="00DA70F3" w:rsidRDefault="00DA70F3" w:rsidP="00DA70F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Антонов Михаил Геннадьевич</w:t>
            </w:r>
          </w:p>
        </w:tc>
        <w:tc>
          <w:tcPr>
            <w:tcW w:w="5355" w:type="dxa"/>
          </w:tcPr>
          <w:p w:rsidR="00DA70F3" w:rsidRDefault="00DA70F3" w:rsidP="00DA70F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Заместитель Министра промышленности и инновационной политики Пензенской области </w:t>
            </w:r>
            <w:r w:rsidRPr="0088335F">
              <w:rPr>
                <w:color w:val="000000"/>
                <w:lang w:eastAsia="en-US"/>
              </w:rPr>
              <w:t xml:space="preserve">- </w:t>
            </w:r>
            <w:r w:rsidRPr="00FD69D6">
              <w:rPr>
                <w:color w:val="000000"/>
                <w:lang w:eastAsia="en-US"/>
              </w:rPr>
              <w:t>начальник Управления промышленности</w:t>
            </w:r>
          </w:p>
          <w:p w:rsidR="00DA70F3" w:rsidRDefault="00DA70F3" w:rsidP="00DA70F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DA70F3" w:rsidTr="00605B18">
        <w:tc>
          <w:tcPr>
            <w:tcW w:w="3600" w:type="dxa"/>
          </w:tcPr>
          <w:p w:rsidR="00DA70F3" w:rsidRPr="00711624" w:rsidRDefault="00DA70F3" w:rsidP="00DA70F3">
            <w:r w:rsidRPr="00711624">
              <w:rPr>
                <w:color w:val="000000"/>
                <w:lang w:eastAsia="en-US"/>
              </w:rPr>
              <w:t>Самойлов Сергей Анатольевич</w:t>
            </w:r>
          </w:p>
        </w:tc>
        <w:tc>
          <w:tcPr>
            <w:tcW w:w="5355" w:type="dxa"/>
          </w:tcPr>
          <w:p w:rsidR="00DA70F3" w:rsidRDefault="00DA70F3" w:rsidP="00DA70F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Заместитель Министра </w:t>
            </w:r>
            <w:r w:rsidRPr="00711624">
              <w:rPr>
                <w:color w:val="000000"/>
                <w:lang w:eastAsia="en-US"/>
              </w:rPr>
              <w:t> сельского хозяйства Пензенской области</w:t>
            </w:r>
          </w:p>
          <w:p w:rsidR="00DA70F3" w:rsidRDefault="00DA70F3" w:rsidP="00DA70F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DA70F3" w:rsidTr="00605B18">
        <w:tc>
          <w:tcPr>
            <w:tcW w:w="3600" w:type="dxa"/>
          </w:tcPr>
          <w:p w:rsidR="00DA70F3" w:rsidRPr="00BC3BBC" w:rsidRDefault="00DA70F3" w:rsidP="00DA70F3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Байбак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Алексей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Иванович</w:t>
            </w:r>
            <w:proofErr w:type="spellEnd"/>
          </w:p>
        </w:tc>
        <w:tc>
          <w:tcPr>
            <w:tcW w:w="5355" w:type="dxa"/>
          </w:tcPr>
          <w:p w:rsidR="00DA70F3" w:rsidRDefault="00DA70F3" w:rsidP="00DA70F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Начальник Пензенского областного таможенного поста Саратовской таможни</w:t>
            </w:r>
          </w:p>
        </w:tc>
      </w:tr>
      <w:tr w:rsidR="00DA70F3" w:rsidTr="00605B18">
        <w:tc>
          <w:tcPr>
            <w:tcW w:w="3600" w:type="dxa"/>
          </w:tcPr>
          <w:p w:rsidR="00DA70F3" w:rsidRDefault="00DA70F3" w:rsidP="00440BA4">
            <w:pPr>
              <w:spacing w:line="276" w:lineRule="auto"/>
              <w:rPr>
                <w:color w:val="000000"/>
                <w:lang w:eastAsia="en-US"/>
              </w:rPr>
            </w:pPr>
          </w:p>
          <w:p w:rsidR="00DA70F3" w:rsidRDefault="00DA70F3" w:rsidP="00440BA4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FD69D6">
              <w:rPr>
                <w:color w:val="000000"/>
                <w:lang w:eastAsia="en-US"/>
              </w:rPr>
              <w:t>Матюкин</w:t>
            </w:r>
            <w:proofErr w:type="spellEnd"/>
            <w:r w:rsidRPr="00FD69D6">
              <w:rPr>
                <w:color w:val="000000"/>
                <w:lang w:eastAsia="en-US"/>
              </w:rPr>
              <w:t xml:space="preserve"> Сергей Владимирович</w:t>
            </w:r>
          </w:p>
          <w:p w:rsidR="00DA70F3" w:rsidRDefault="00DA70F3" w:rsidP="00440BA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355" w:type="dxa"/>
          </w:tcPr>
          <w:p w:rsidR="00DA70F3" w:rsidRDefault="00DA70F3" w:rsidP="00440BA4">
            <w:pPr>
              <w:spacing w:line="276" w:lineRule="auto"/>
              <w:rPr>
                <w:color w:val="000000"/>
                <w:lang w:eastAsia="en-US"/>
              </w:rPr>
            </w:pPr>
          </w:p>
          <w:p w:rsidR="00DA70F3" w:rsidRDefault="00DA70F3" w:rsidP="00440BA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Директор Фонда поддержки предпринимательства Пензенской области</w:t>
            </w:r>
          </w:p>
          <w:p w:rsidR="00DA70F3" w:rsidRDefault="00DA70F3" w:rsidP="00440BA4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DA70F3" w:rsidTr="00605B18">
        <w:tc>
          <w:tcPr>
            <w:tcW w:w="3600" w:type="dxa"/>
            <w:hideMark/>
          </w:tcPr>
          <w:p w:rsidR="00DA70F3" w:rsidRDefault="00DA70F3" w:rsidP="00440BA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355" w:type="dxa"/>
            <w:hideMark/>
          </w:tcPr>
          <w:p w:rsidR="00DA70F3" w:rsidRDefault="00DA70F3" w:rsidP="00440BA4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DA70F3" w:rsidTr="00605B18">
        <w:tc>
          <w:tcPr>
            <w:tcW w:w="3600" w:type="dxa"/>
          </w:tcPr>
          <w:p w:rsidR="00DA70F3" w:rsidRDefault="00DA70F3" w:rsidP="00440BA4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Подобед</w:t>
            </w:r>
            <w:proofErr w:type="spellEnd"/>
            <w:r>
              <w:rPr>
                <w:color w:val="000000"/>
                <w:lang w:eastAsia="en-US"/>
              </w:rPr>
              <w:t xml:space="preserve"> Владимир Николаевич</w:t>
            </w:r>
          </w:p>
        </w:tc>
        <w:tc>
          <w:tcPr>
            <w:tcW w:w="5355" w:type="dxa"/>
          </w:tcPr>
          <w:p w:rsidR="00DA70F3" w:rsidRDefault="00DA70F3" w:rsidP="00440BA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Председатель Пензенской областной торгово-промышленной палаты</w:t>
            </w:r>
          </w:p>
        </w:tc>
      </w:tr>
      <w:tr w:rsidR="00DA70F3" w:rsidTr="00605B18">
        <w:tc>
          <w:tcPr>
            <w:tcW w:w="3600" w:type="dxa"/>
          </w:tcPr>
          <w:p w:rsidR="00DA70F3" w:rsidRDefault="00DA70F3" w:rsidP="00440BA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355" w:type="dxa"/>
          </w:tcPr>
          <w:p w:rsidR="00DA70F3" w:rsidRDefault="00DA70F3" w:rsidP="00440BA4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DA70F3" w:rsidTr="00605B18">
        <w:tc>
          <w:tcPr>
            <w:tcW w:w="3600" w:type="dxa"/>
            <w:hideMark/>
          </w:tcPr>
          <w:p w:rsidR="00DA70F3" w:rsidRDefault="00DA70F3" w:rsidP="00440BA4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Ответственный секретарь Комиссии</w:t>
            </w:r>
          </w:p>
        </w:tc>
        <w:tc>
          <w:tcPr>
            <w:tcW w:w="5355" w:type="dxa"/>
          </w:tcPr>
          <w:p w:rsidR="00DA70F3" w:rsidRDefault="00DA70F3" w:rsidP="00440BA4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DA70F3" w:rsidTr="00605B18">
        <w:tc>
          <w:tcPr>
            <w:tcW w:w="3600" w:type="dxa"/>
          </w:tcPr>
          <w:p w:rsidR="00DA70F3" w:rsidRDefault="00DA70F3" w:rsidP="00440BA4">
            <w:pPr>
              <w:spacing w:line="276" w:lineRule="auto"/>
              <w:rPr>
                <w:color w:val="000000"/>
                <w:lang w:eastAsia="en-US"/>
              </w:rPr>
            </w:pPr>
          </w:p>
          <w:p w:rsidR="00DA70F3" w:rsidRDefault="00DA70F3" w:rsidP="00440BA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Бессонова Александра Михайловна</w:t>
            </w:r>
          </w:p>
        </w:tc>
        <w:tc>
          <w:tcPr>
            <w:tcW w:w="5355" w:type="dxa"/>
          </w:tcPr>
          <w:p w:rsidR="00DA70F3" w:rsidRDefault="00DA70F3" w:rsidP="00440BA4">
            <w:pPr>
              <w:spacing w:line="276" w:lineRule="auto"/>
              <w:rPr>
                <w:color w:val="000000"/>
                <w:lang w:eastAsia="en-US"/>
              </w:rPr>
            </w:pPr>
          </w:p>
          <w:p w:rsidR="00DA70F3" w:rsidRDefault="00DA70F3" w:rsidP="00440BA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Руководитель Центра поддержки экспорта Пензенской области</w:t>
            </w:r>
          </w:p>
        </w:tc>
      </w:tr>
    </w:tbl>
    <w:p w:rsidR="00605B18" w:rsidRPr="003964B7" w:rsidRDefault="00605B18" w:rsidP="00605B18">
      <w:pPr>
        <w:spacing w:after="200" w:line="276" w:lineRule="auto"/>
        <w:jc w:val="right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 xml:space="preserve">Приложение № 2 к Положению </w:t>
      </w:r>
      <w:r>
        <w:rPr>
          <w:color w:val="000000"/>
        </w:rPr>
        <w:br/>
        <w:t>о проведении конкурса на звание</w:t>
      </w:r>
      <w:r>
        <w:rPr>
          <w:color w:val="000000"/>
        </w:rPr>
        <w:br/>
        <w:t>«Экспортер года Пензенской области»</w:t>
      </w:r>
    </w:p>
    <w:p w:rsidR="00605B18" w:rsidRPr="003964B7" w:rsidRDefault="00605B18" w:rsidP="00605B1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5B18" w:rsidRPr="003964B7" w:rsidRDefault="00605B18" w:rsidP="00605B1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5B18" w:rsidRPr="00C024CD" w:rsidRDefault="00605B18" w:rsidP="00605B1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24CD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605B18" w:rsidRPr="00C024CD" w:rsidRDefault="00605B18" w:rsidP="00605B1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24CD">
        <w:rPr>
          <w:rFonts w:ascii="Times New Roman" w:hAnsi="Times New Roman" w:cs="Times New Roman"/>
          <w:color w:val="000000"/>
          <w:sz w:val="28"/>
          <w:szCs w:val="28"/>
        </w:rPr>
        <w:t>конкурсной документации, необходимой для участия в конкурсе на звание</w:t>
      </w:r>
    </w:p>
    <w:p w:rsidR="00605B18" w:rsidRPr="00C024CD" w:rsidRDefault="00605B18" w:rsidP="00605B1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24C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C024CD">
        <w:rPr>
          <w:rFonts w:ascii="Times New Roman" w:hAnsi="Times New Roman" w:cs="Times New Roman"/>
          <w:color w:val="000000"/>
          <w:sz w:val="28"/>
          <w:szCs w:val="28"/>
        </w:rPr>
        <w:t>кспортер года Пензенской области»</w:t>
      </w:r>
    </w:p>
    <w:p w:rsidR="00605B18" w:rsidRPr="003964B7" w:rsidRDefault="00605B18" w:rsidP="00605B1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5B18" w:rsidRPr="003964B7" w:rsidRDefault="00605B18" w:rsidP="00605B18">
      <w:pPr>
        <w:jc w:val="both"/>
        <w:rPr>
          <w:color w:val="000000"/>
        </w:rPr>
      </w:pPr>
    </w:p>
    <w:p w:rsidR="00605B18" w:rsidRPr="003964B7" w:rsidRDefault="00605B18" w:rsidP="00605B18">
      <w:pPr>
        <w:pStyle w:val="ad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З</w:t>
      </w:r>
      <w:r w:rsidRPr="003964B7">
        <w:rPr>
          <w:color w:val="000000"/>
        </w:rPr>
        <w:t>аявка на участие в конкурсе по форме согласно приложе</w:t>
      </w:r>
      <w:r>
        <w:rPr>
          <w:color w:val="000000"/>
        </w:rPr>
        <w:t>нию №</w:t>
      </w:r>
      <w:r w:rsidRPr="003964B7">
        <w:rPr>
          <w:color w:val="000000"/>
        </w:rPr>
        <w:t xml:space="preserve"> 1 к настоящему Перечню конкурсной документации, необходимой для участия в конкурсе на звание </w:t>
      </w:r>
      <w:r>
        <w:rPr>
          <w:color w:val="000000"/>
        </w:rPr>
        <w:t>«Э</w:t>
      </w:r>
      <w:r w:rsidRPr="003964B7">
        <w:rPr>
          <w:color w:val="000000"/>
        </w:rPr>
        <w:t>кспортер</w:t>
      </w:r>
      <w:r>
        <w:rPr>
          <w:color w:val="000000"/>
        </w:rPr>
        <w:t xml:space="preserve"> года Пензенской</w:t>
      </w:r>
      <w:r w:rsidRPr="003964B7">
        <w:rPr>
          <w:color w:val="000000"/>
        </w:rPr>
        <w:t xml:space="preserve"> области</w:t>
      </w:r>
      <w:r>
        <w:rPr>
          <w:color w:val="000000"/>
        </w:rPr>
        <w:t>»</w:t>
      </w:r>
      <w:r w:rsidRPr="003964B7">
        <w:rPr>
          <w:color w:val="000000"/>
        </w:rPr>
        <w:t xml:space="preserve">  (далее - Перечень);</w:t>
      </w:r>
    </w:p>
    <w:p w:rsidR="00605B18" w:rsidRDefault="00605B18" w:rsidP="00605B18">
      <w:pPr>
        <w:pStyle w:val="ad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r w:rsidRPr="003964B7">
        <w:rPr>
          <w:color w:val="000000"/>
        </w:rPr>
        <w:t xml:space="preserve">отчет участника конкурса на звание </w:t>
      </w:r>
      <w:r>
        <w:rPr>
          <w:color w:val="000000"/>
        </w:rPr>
        <w:t>«Э</w:t>
      </w:r>
      <w:r w:rsidRPr="003964B7">
        <w:rPr>
          <w:color w:val="000000"/>
        </w:rPr>
        <w:t>кспортер</w:t>
      </w:r>
      <w:r>
        <w:rPr>
          <w:color w:val="000000"/>
        </w:rPr>
        <w:t xml:space="preserve"> года Пензенской</w:t>
      </w:r>
      <w:r w:rsidRPr="003964B7">
        <w:rPr>
          <w:color w:val="000000"/>
        </w:rPr>
        <w:t xml:space="preserve"> области</w:t>
      </w:r>
      <w:r>
        <w:rPr>
          <w:color w:val="000000"/>
        </w:rPr>
        <w:t>»</w:t>
      </w:r>
      <w:r w:rsidRPr="003964B7">
        <w:rPr>
          <w:color w:val="000000"/>
        </w:rPr>
        <w:t xml:space="preserve"> по форме соглас</w:t>
      </w:r>
      <w:r>
        <w:rPr>
          <w:color w:val="000000"/>
        </w:rPr>
        <w:t>но приложению №</w:t>
      </w:r>
      <w:r w:rsidRPr="003964B7">
        <w:rPr>
          <w:color w:val="000000"/>
        </w:rPr>
        <w:t xml:space="preserve"> 2 (далее - отчет) к настоящему Перечню;</w:t>
      </w:r>
    </w:p>
    <w:p w:rsidR="00605B18" w:rsidRPr="003964B7" w:rsidRDefault="00605B18" w:rsidP="00605B18">
      <w:pPr>
        <w:pStyle w:val="ad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краткая аналитическая справка по форме согласно приложению № </w:t>
      </w:r>
      <w:r w:rsidRPr="00C66931">
        <w:rPr>
          <w:color w:val="000000"/>
        </w:rPr>
        <w:t xml:space="preserve">3 </w:t>
      </w:r>
      <w:r>
        <w:rPr>
          <w:color w:val="000000"/>
        </w:rPr>
        <w:t>(далее – справка) к настоящему Перечню.</w:t>
      </w:r>
    </w:p>
    <w:p w:rsidR="00605B18" w:rsidRPr="003964B7" w:rsidRDefault="00605B18" w:rsidP="00605B18">
      <w:pPr>
        <w:pStyle w:val="ad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</w:t>
      </w:r>
      <w:r w:rsidRPr="003964B7">
        <w:rPr>
          <w:color w:val="000000"/>
        </w:rPr>
        <w:t>ополнительно для юридических лиц:</w:t>
      </w:r>
    </w:p>
    <w:p w:rsidR="00605B18" w:rsidRPr="00C179BC" w:rsidRDefault="00605B18" w:rsidP="00605B18">
      <w:pPr>
        <w:pStyle w:val="ad"/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Pr="00C179BC">
        <w:rPr>
          <w:color w:val="000000"/>
        </w:rPr>
        <w:t>копия свидетельства о государственной регистрации юридического лица;</w:t>
      </w:r>
    </w:p>
    <w:p w:rsidR="00605B18" w:rsidRPr="00C179BC" w:rsidRDefault="00605B18" w:rsidP="00605B18">
      <w:pPr>
        <w:pStyle w:val="ad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Pr="00C179BC">
        <w:rPr>
          <w:color w:val="000000"/>
        </w:rPr>
        <w:t>копия учредительных документов юридического лица</w:t>
      </w:r>
      <w:r w:rsidRPr="00C349AE">
        <w:rPr>
          <w:color w:val="000000"/>
        </w:rPr>
        <w:t xml:space="preserve"> (</w:t>
      </w:r>
      <w:r>
        <w:rPr>
          <w:color w:val="000000"/>
        </w:rPr>
        <w:t>первая и последняя страница устава)</w:t>
      </w:r>
      <w:r w:rsidRPr="00C179BC">
        <w:rPr>
          <w:color w:val="000000"/>
        </w:rPr>
        <w:t>;</w:t>
      </w:r>
    </w:p>
    <w:p w:rsidR="00605B18" w:rsidRPr="00FD69D6" w:rsidRDefault="00605B18" w:rsidP="00605B18">
      <w:pPr>
        <w:pStyle w:val="ad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Pr="00FD69D6">
        <w:rPr>
          <w:color w:val="000000"/>
        </w:rPr>
        <w:t>копия выписки из Единого государственного реестра юридических лиц, сформированная выдавшим ее налоговым органом и содержащая код ОКВЭД по основному виду деятельности;</w:t>
      </w:r>
    </w:p>
    <w:p w:rsidR="00605B18" w:rsidRPr="00FD69D6" w:rsidRDefault="00605B18" w:rsidP="00605B18">
      <w:pPr>
        <w:pStyle w:val="ad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</w:rPr>
      </w:pPr>
      <w:r w:rsidRPr="00FD69D6">
        <w:rPr>
          <w:color w:val="000000"/>
        </w:rPr>
        <w:t>Дополнительно для индивидуальных предпринимателей:</w:t>
      </w:r>
    </w:p>
    <w:p w:rsidR="00605B18" w:rsidRPr="00FD69D6" w:rsidRDefault="00605B18" w:rsidP="00605B18">
      <w:pPr>
        <w:pStyle w:val="ad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FD69D6">
        <w:rPr>
          <w:color w:val="000000"/>
        </w:rPr>
        <w:t>свидетельство о государственной регистрации физического лица в качестве индивидуального предпринимателя;</w:t>
      </w:r>
    </w:p>
    <w:p w:rsidR="00605B18" w:rsidRPr="00FD69D6" w:rsidRDefault="00605B18" w:rsidP="00605B18">
      <w:pPr>
        <w:pStyle w:val="ad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FD69D6">
        <w:rPr>
          <w:color w:val="000000"/>
        </w:rPr>
        <w:t>копия выписки из Единого государственного реестра индивидуальных предпринимателей, выданная не раньше месяца, предшествующего дате подачи заявки на участие в Конкурсе.</w:t>
      </w:r>
    </w:p>
    <w:p w:rsidR="00605B18" w:rsidRPr="00FD69D6" w:rsidRDefault="00605B18" w:rsidP="00605B18">
      <w:pPr>
        <w:pStyle w:val="ad"/>
        <w:tabs>
          <w:tab w:val="left" w:pos="2127"/>
          <w:tab w:val="left" w:pos="2410"/>
        </w:tabs>
        <w:ind w:left="945"/>
        <w:jc w:val="both"/>
        <w:rPr>
          <w:iCs/>
        </w:rPr>
      </w:pPr>
      <w:r w:rsidRPr="00FD69D6">
        <w:rPr>
          <w:iCs/>
        </w:rPr>
        <w:t xml:space="preserve">      </w:t>
      </w:r>
    </w:p>
    <w:p w:rsidR="00605B18" w:rsidRPr="00C024CD" w:rsidRDefault="00605B18" w:rsidP="00605B18">
      <w:pPr>
        <w:tabs>
          <w:tab w:val="left" w:pos="2127"/>
          <w:tab w:val="left" w:pos="2410"/>
        </w:tabs>
        <w:jc w:val="both"/>
        <w:rPr>
          <w:b/>
          <w:color w:val="000000"/>
        </w:rPr>
      </w:pPr>
      <w:r>
        <w:rPr>
          <w:b/>
          <w:iCs/>
        </w:rPr>
        <w:t xml:space="preserve"> Документы могут быть</w:t>
      </w:r>
      <w:r w:rsidRPr="00FD69D6">
        <w:rPr>
          <w:b/>
          <w:iCs/>
        </w:rPr>
        <w:t xml:space="preserve"> переданы ЦПЭ в электронном виде (скан копии в формате </w:t>
      </w:r>
      <w:r w:rsidRPr="00FD69D6">
        <w:rPr>
          <w:b/>
          <w:iCs/>
          <w:lang w:val="en-US"/>
        </w:rPr>
        <w:t>PDF</w:t>
      </w:r>
      <w:r w:rsidRPr="00FD69D6">
        <w:rPr>
          <w:b/>
          <w:iCs/>
        </w:rPr>
        <w:t>) с последующей досылкой оригиналов документов.</w:t>
      </w:r>
    </w:p>
    <w:p w:rsidR="00605B18" w:rsidRPr="00C179BC" w:rsidRDefault="00605B18" w:rsidP="00605B18">
      <w:pPr>
        <w:pStyle w:val="ad"/>
        <w:tabs>
          <w:tab w:val="left" w:pos="2127"/>
          <w:tab w:val="left" w:pos="2410"/>
        </w:tabs>
        <w:ind w:left="945"/>
        <w:jc w:val="both"/>
        <w:rPr>
          <w:color w:val="000000"/>
        </w:rPr>
      </w:pPr>
    </w:p>
    <w:p w:rsidR="00605B18" w:rsidRPr="003964B7" w:rsidRDefault="00605B18" w:rsidP="00605B18">
      <w:pPr>
        <w:jc w:val="both"/>
        <w:rPr>
          <w:color w:val="000000"/>
        </w:rPr>
      </w:pPr>
    </w:p>
    <w:p w:rsidR="00605B18" w:rsidRPr="003964B7" w:rsidRDefault="00605B18" w:rsidP="00605B18">
      <w:pPr>
        <w:spacing w:after="200" w:line="276" w:lineRule="auto"/>
        <w:jc w:val="right"/>
        <w:rPr>
          <w:color w:val="000000"/>
        </w:rPr>
      </w:pPr>
      <w:r w:rsidRPr="003964B7">
        <w:rPr>
          <w:color w:val="000000"/>
        </w:rPr>
        <w:br w:type="page"/>
      </w:r>
      <w:r>
        <w:rPr>
          <w:color w:val="000000"/>
        </w:rPr>
        <w:lastRenderedPageBreak/>
        <w:t>Приложение №</w:t>
      </w:r>
      <w:r w:rsidRPr="003964B7">
        <w:rPr>
          <w:color w:val="000000"/>
        </w:rPr>
        <w:t xml:space="preserve"> 1</w:t>
      </w:r>
    </w:p>
    <w:p w:rsidR="00605B18" w:rsidRPr="003964B7" w:rsidRDefault="00605B18" w:rsidP="00605B18">
      <w:pPr>
        <w:jc w:val="right"/>
        <w:rPr>
          <w:color w:val="000000"/>
        </w:rPr>
      </w:pPr>
      <w:r w:rsidRPr="003964B7">
        <w:rPr>
          <w:color w:val="000000"/>
        </w:rPr>
        <w:t>к Перечню конкурсной документации,</w:t>
      </w:r>
    </w:p>
    <w:p w:rsidR="00605B18" w:rsidRPr="003964B7" w:rsidRDefault="00605B18" w:rsidP="00605B18">
      <w:pPr>
        <w:ind w:firstLine="142"/>
        <w:jc w:val="right"/>
        <w:rPr>
          <w:color w:val="000000"/>
        </w:rPr>
      </w:pPr>
      <w:proofErr w:type="gramStart"/>
      <w:r w:rsidRPr="003964B7">
        <w:rPr>
          <w:color w:val="000000"/>
        </w:rPr>
        <w:t>необходимой</w:t>
      </w:r>
      <w:proofErr w:type="gramEnd"/>
      <w:r w:rsidRPr="003964B7">
        <w:rPr>
          <w:color w:val="000000"/>
        </w:rPr>
        <w:t xml:space="preserve"> для участия в конкурсе</w:t>
      </w:r>
    </w:p>
    <w:p w:rsidR="00605B18" w:rsidRPr="003964B7" w:rsidRDefault="00605B18" w:rsidP="00605B18">
      <w:pPr>
        <w:jc w:val="right"/>
        <w:rPr>
          <w:color w:val="000000"/>
        </w:rPr>
      </w:pPr>
      <w:r w:rsidRPr="003964B7">
        <w:rPr>
          <w:color w:val="000000"/>
        </w:rPr>
        <w:t xml:space="preserve">на звание </w:t>
      </w:r>
      <w:r>
        <w:rPr>
          <w:color w:val="000000"/>
        </w:rPr>
        <w:t>«Э</w:t>
      </w:r>
      <w:r w:rsidRPr="003964B7">
        <w:rPr>
          <w:color w:val="000000"/>
        </w:rPr>
        <w:t>кспортер</w:t>
      </w:r>
    </w:p>
    <w:p w:rsidR="00605B18" w:rsidRPr="003964B7" w:rsidRDefault="00605B18" w:rsidP="00605B18">
      <w:pPr>
        <w:jc w:val="right"/>
        <w:rPr>
          <w:color w:val="000000"/>
        </w:rPr>
      </w:pPr>
      <w:r>
        <w:rPr>
          <w:color w:val="000000"/>
        </w:rPr>
        <w:t>года Пензенской</w:t>
      </w:r>
      <w:r w:rsidRPr="003964B7">
        <w:rPr>
          <w:color w:val="000000"/>
        </w:rPr>
        <w:t xml:space="preserve"> области</w:t>
      </w:r>
      <w:r>
        <w:rPr>
          <w:color w:val="000000"/>
        </w:rPr>
        <w:t>»</w:t>
      </w:r>
    </w:p>
    <w:p w:rsidR="00605B18" w:rsidRPr="003964B7" w:rsidRDefault="00605B18" w:rsidP="00605B18">
      <w:pPr>
        <w:jc w:val="both"/>
        <w:rPr>
          <w:color w:val="000000"/>
        </w:rPr>
      </w:pPr>
    </w:p>
    <w:tbl>
      <w:tblPr>
        <w:tblW w:w="9923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445"/>
        <w:gridCol w:w="360"/>
        <w:gridCol w:w="360"/>
        <w:gridCol w:w="705"/>
        <w:gridCol w:w="360"/>
        <w:gridCol w:w="1701"/>
        <w:gridCol w:w="992"/>
      </w:tblGrid>
      <w:tr w:rsidR="00605B18" w:rsidRPr="003964B7" w:rsidTr="00605B18"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</w:p>
        </w:tc>
        <w:tc>
          <w:tcPr>
            <w:tcW w:w="44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5B18" w:rsidRPr="003964B7" w:rsidRDefault="00605B18" w:rsidP="00440BA4">
            <w:pPr>
              <w:jc w:val="right"/>
              <w:rPr>
                <w:color w:val="000000"/>
              </w:rPr>
            </w:pPr>
            <w:r w:rsidRPr="003964B7">
              <w:rPr>
                <w:color w:val="000000"/>
              </w:rPr>
              <w:t>В Комиссию по подведению итогов</w:t>
            </w:r>
          </w:p>
          <w:p w:rsidR="00605B18" w:rsidRPr="003964B7" w:rsidRDefault="00605B18" w:rsidP="00440BA4">
            <w:pPr>
              <w:jc w:val="right"/>
              <w:rPr>
                <w:color w:val="000000"/>
              </w:rPr>
            </w:pPr>
            <w:r w:rsidRPr="003964B7">
              <w:rPr>
                <w:color w:val="000000"/>
              </w:rPr>
              <w:t xml:space="preserve">конкурса на звание </w:t>
            </w:r>
            <w:r>
              <w:rPr>
                <w:color w:val="000000"/>
              </w:rPr>
              <w:t>«Э</w:t>
            </w:r>
            <w:r w:rsidRPr="003964B7">
              <w:rPr>
                <w:color w:val="000000"/>
              </w:rPr>
              <w:t>кспортер</w:t>
            </w:r>
          </w:p>
          <w:p w:rsidR="00605B18" w:rsidRPr="003964B7" w:rsidRDefault="00605B18" w:rsidP="00440B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года Пензенской</w:t>
            </w:r>
            <w:r w:rsidRPr="003964B7">
              <w:rPr>
                <w:color w:val="000000"/>
              </w:rPr>
              <w:t xml:space="preserve"> области</w:t>
            </w:r>
            <w:r>
              <w:rPr>
                <w:color w:val="000000"/>
              </w:rPr>
              <w:t>»</w:t>
            </w:r>
          </w:p>
        </w:tc>
      </w:tr>
      <w:tr w:rsidR="00605B18" w:rsidRPr="003964B7" w:rsidTr="00605B18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</w:p>
        </w:tc>
      </w:tr>
      <w:tr w:rsidR="00605B18" w:rsidRPr="003964B7" w:rsidTr="00605B18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</w:p>
        </w:tc>
      </w:tr>
      <w:tr w:rsidR="00605B18" w:rsidRPr="00C024CD" w:rsidTr="00605B18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5B18" w:rsidRPr="00C024CD" w:rsidRDefault="00605B18" w:rsidP="00440BA4">
            <w:pPr>
              <w:pStyle w:val="Heading"/>
              <w:tabs>
                <w:tab w:val="left" w:pos="964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ЗАЯВКА</w:t>
            </w:r>
          </w:p>
          <w:p w:rsidR="00605B18" w:rsidRPr="00C024CD" w:rsidRDefault="00605B18" w:rsidP="00440BA4">
            <w:pPr>
              <w:pStyle w:val="Heading"/>
              <w:tabs>
                <w:tab w:val="left" w:pos="9645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24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участие в конкурсе на звание «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</w:t>
            </w:r>
            <w:r w:rsidRPr="00C024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кспортер года Пензенской области»</w:t>
            </w:r>
          </w:p>
        </w:tc>
      </w:tr>
      <w:tr w:rsidR="00605B18" w:rsidRPr="003964B7" w:rsidTr="00605B18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</w:p>
        </w:tc>
      </w:tr>
      <w:tr w:rsidR="00605B18" w:rsidRPr="003964B7" w:rsidTr="00605B18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</w:p>
        </w:tc>
      </w:tr>
      <w:tr w:rsidR="00605B18" w:rsidRPr="003964B7" w:rsidTr="00605B18">
        <w:tc>
          <w:tcPr>
            <w:tcW w:w="5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3964B7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Пенза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  <w:r w:rsidRPr="003964B7">
              <w:rPr>
                <w:color w:val="000000"/>
              </w:rPr>
              <w:t>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  <w:r w:rsidRPr="003964B7"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3964B7">
              <w:rPr>
                <w:color w:val="000000"/>
              </w:rPr>
              <w:t xml:space="preserve"> г.</w:t>
            </w:r>
          </w:p>
        </w:tc>
      </w:tr>
      <w:tr w:rsidR="00605B18" w:rsidRPr="003964B7" w:rsidTr="00605B18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</w:p>
        </w:tc>
      </w:tr>
      <w:tr w:rsidR="00605B18" w:rsidRPr="003964B7" w:rsidTr="00605B18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5B18" w:rsidRPr="003964B7" w:rsidRDefault="00605B18" w:rsidP="00440BA4">
            <w:pPr>
              <w:jc w:val="center"/>
              <w:rPr>
                <w:color w:val="000000"/>
              </w:rPr>
            </w:pPr>
            <w:r w:rsidRPr="003964B7">
              <w:rPr>
                <w:color w:val="000000"/>
              </w:rPr>
              <w:t>Уважаемая комиссия!</w:t>
            </w:r>
          </w:p>
        </w:tc>
      </w:tr>
      <w:tr w:rsidR="00605B18" w:rsidRPr="003964B7" w:rsidTr="00605B18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</w:p>
        </w:tc>
      </w:tr>
      <w:tr w:rsidR="00605B18" w:rsidRPr="003964B7" w:rsidTr="00605B18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5B18" w:rsidRPr="003964B7" w:rsidRDefault="00605B18" w:rsidP="00440BA4">
            <w:pPr>
              <w:jc w:val="both"/>
              <w:rPr>
                <w:color w:val="000000"/>
              </w:rPr>
            </w:pPr>
            <w:r w:rsidRPr="003964B7">
              <w:rPr>
                <w:color w:val="000000"/>
              </w:rPr>
              <w:t xml:space="preserve">Изучив Положение о конкурсе на звание </w:t>
            </w:r>
            <w:r>
              <w:rPr>
                <w:color w:val="000000"/>
              </w:rPr>
              <w:t>«Э</w:t>
            </w:r>
            <w:r w:rsidRPr="003964B7">
              <w:rPr>
                <w:color w:val="000000"/>
              </w:rPr>
              <w:t xml:space="preserve">кспортер </w:t>
            </w:r>
            <w:r>
              <w:rPr>
                <w:color w:val="000000"/>
              </w:rPr>
              <w:t>года Пензенской</w:t>
            </w:r>
            <w:r w:rsidRPr="003964B7">
              <w:rPr>
                <w:color w:val="000000"/>
              </w:rPr>
              <w:t xml:space="preserve"> области</w:t>
            </w:r>
            <w:r>
              <w:rPr>
                <w:color w:val="000000"/>
              </w:rPr>
              <w:t xml:space="preserve">» </w:t>
            </w:r>
            <w:r w:rsidRPr="003964B7">
              <w:rPr>
                <w:color w:val="000000"/>
              </w:rPr>
              <w:t>(далее - Положение),</w:t>
            </w:r>
          </w:p>
        </w:tc>
      </w:tr>
      <w:tr w:rsidR="00605B18" w:rsidRPr="003964B7" w:rsidTr="00605B18">
        <w:tc>
          <w:tcPr>
            <w:tcW w:w="9923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</w:p>
        </w:tc>
      </w:tr>
      <w:tr w:rsidR="00605B18" w:rsidRPr="003964B7" w:rsidTr="00605B18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5B18" w:rsidRPr="00132888" w:rsidRDefault="00605B18" w:rsidP="00440BA4">
            <w:pPr>
              <w:jc w:val="center"/>
              <w:rPr>
                <w:i/>
                <w:color w:val="000000"/>
              </w:rPr>
            </w:pPr>
            <w:r w:rsidRPr="00132888">
              <w:rPr>
                <w:i/>
                <w:color w:val="000000"/>
              </w:rPr>
              <w:t xml:space="preserve">наименование в соответствии с учредительными документами </w:t>
            </w:r>
          </w:p>
        </w:tc>
      </w:tr>
      <w:tr w:rsidR="00605B18" w:rsidRPr="003964B7" w:rsidTr="00605B18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5B18" w:rsidRPr="00AF46D1" w:rsidRDefault="00605B18" w:rsidP="00440BA4">
            <w:pPr>
              <w:jc w:val="both"/>
              <w:rPr>
                <w:color w:val="FF0000"/>
              </w:rPr>
            </w:pPr>
            <w:r w:rsidRPr="003964B7">
              <w:rPr>
                <w:color w:val="000000"/>
              </w:rPr>
              <w:t xml:space="preserve">(далее - участник) сообщает о согласии участвовать в конкурсе на звание </w:t>
            </w:r>
            <w:r>
              <w:rPr>
                <w:color w:val="000000"/>
              </w:rPr>
              <w:t>«Э</w:t>
            </w:r>
            <w:r w:rsidRPr="003964B7">
              <w:rPr>
                <w:color w:val="000000"/>
              </w:rPr>
              <w:t>кспортер</w:t>
            </w:r>
            <w:r>
              <w:rPr>
                <w:color w:val="000000"/>
              </w:rPr>
              <w:t xml:space="preserve"> года Пензенской</w:t>
            </w:r>
            <w:r w:rsidRPr="003964B7">
              <w:rPr>
                <w:color w:val="000000"/>
              </w:rPr>
              <w:t xml:space="preserve"> области</w:t>
            </w:r>
            <w:r>
              <w:rPr>
                <w:color w:val="000000"/>
              </w:rPr>
              <w:t>»</w:t>
            </w:r>
            <w:r w:rsidRPr="003964B7">
              <w:rPr>
                <w:color w:val="000000"/>
              </w:rPr>
              <w:t xml:space="preserve"> (далее - конкурс) на условиях, установленных Положением, и направляет заявку на участие в конкурсе</w:t>
            </w:r>
            <w:r>
              <w:rPr>
                <w:color w:val="000000"/>
              </w:rPr>
              <w:t xml:space="preserve"> </w:t>
            </w:r>
            <w:r w:rsidRPr="00FD69D6">
              <w:rPr>
                <w:i/>
                <w:color w:val="000000"/>
              </w:rPr>
              <w:t>в номинации ________________________.</w:t>
            </w:r>
          </w:p>
          <w:p w:rsidR="00605B18" w:rsidRPr="003964B7" w:rsidRDefault="00605B18" w:rsidP="00440BA4">
            <w:pPr>
              <w:jc w:val="both"/>
              <w:rPr>
                <w:color w:val="000000"/>
              </w:rPr>
            </w:pPr>
          </w:p>
          <w:p w:rsidR="00605B18" w:rsidRPr="003964B7" w:rsidRDefault="00605B18" w:rsidP="00440BA4">
            <w:pPr>
              <w:jc w:val="both"/>
              <w:rPr>
                <w:color w:val="000000"/>
              </w:rPr>
            </w:pPr>
            <w:r w:rsidRPr="003964B7">
              <w:rPr>
                <w:color w:val="000000"/>
              </w:rPr>
              <w:t>Участник подтверждает, что ознакомлен с Положением в полном объеме.</w:t>
            </w:r>
          </w:p>
          <w:p w:rsidR="00605B18" w:rsidRPr="003964B7" w:rsidRDefault="00605B18" w:rsidP="00440BA4">
            <w:pPr>
              <w:jc w:val="both"/>
              <w:rPr>
                <w:color w:val="000000"/>
              </w:rPr>
            </w:pPr>
          </w:p>
          <w:p w:rsidR="00605B18" w:rsidRPr="003964B7" w:rsidRDefault="00605B18" w:rsidP="00440BA4">
            <w:pPr>
              <w:jc w:val="both"/>
              <w:rPr>
                <w:color w:val="000000"/>
              </w:rPr>
            </w:pPr>
            <w:r w:rsidRPr="003964B7">
              <w:rPr>
                <w:color w:val="000000"/>
              </w:rPr>
              <w:t>Участник согласен с тем, что в случае, если конкурсная документация предоставлена им не в полном комплекте</w:t>
            </w:r>
            <w:r>
              <w:rPr>
                <w:color w:val="000000"/>
              </w:rPr>
              <w:t>, он</w:t>
            </w:r>
            <w:r w:rsidRPr="003964B7">
              <w:rPr>
                <w:color w:val="000000"/>
              </w:rPr>
              <w:t xml:space="preserve"> не будет допущен к участию в конкурсе.</w:t>
            </w:r>
          </w:p>
          <w:p w:rsidR="00605B18" w:rsidRPr="003964B7" w:rsidRDefault="00605B18" w:rsidP="00440BA4">
            <w:pPr>
              <w:jc w:val="both"/>
              <w:rPr>
                <w:color w:val="000000"/>
              </w:rPr>
            </w:pPr>
          </w:p>
          <w:p w:rsidR="00605B18" w:rsidRDefault="00605B18" w:rsidP="00440B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3964B7">
              <w:rPr>
                <w:color w:val="000000"/>
              </w:rPr>
              <w:t xml:space="preserve">частник гарантирует достоверность представленной им в заявке информации. </w:t>
            </w:r>
          </w:p>
          <w:p w:rsidR="00605B18" w:rsidRDefault="00605B18" w:rsidP="00440BA4">
            <w:pPr>
              <w:jc w:val="both"/>
              <w:rPr>
                <w:color w:val="000000"/>
              </w:rPr>
            </w:pPr>
          </w:p>
          <w:p w:rsidR="00605B18" w:rsidRPr="003964B7" w:rsidRDefault="00605B18" w:rsidP="00440BA4">
            <w:pPr>
              <w:jc w:val="both"/>
              <w:rPr>
                <w:color w:val="000000"/>
              </w:rPr>
            </w:pPr>
            <w:r w:rsidRPr="003964B7">
              <w:rPr>
                <w:color w:val="000000"/>
              </w:rPr>
              <w:t>Участник сообщает, что ему известно, что в случае установления недостоверности предоставленной им в заявке информации</w:t>
            </w:r>
            <w:r>
              <w:rPr>
                <w:color w:val="000000"/>
              </w:rPr>
              <w:t>,</w:t>
            </w:r>
            <w:r w:rsidRPr="003964B7">
              <w:rPr>
                <w:color w:val="000000"/>
              </w:rPr>
              <w:t xml:space="preserve"> участник может быть отстранен Комиссией по подведению итогов конкурса на звание </w:t>
            </w:r>
            <w:r>
              <w:rPr>
                <w:color w:val="000000"/>
              </w:rPr>
              <w:t>«Э</w:t>
            </w:r>
            <w:r w:rsidRPr="003964B7">
              <w:rPr>
                <w:color w:val="000000"/>
              </w:rPr>
              <w:t xml:space="preserve">кспортер </w:t>
            </w:r>
            <w:r>
              <w:rPr>
                <w:color w:val="000000"/>
              </w:rPr>
              <w:t>года Пензенской</w:t>
            </w:r>
            <w:r w:rsidRPr="003964B7">
              <w:rPr>
                <w:color w:val="000000"/>
              </w:rPr>
              <w:t xml:space="preserve"> области</w:t>
            </w:r>
            <w:r>
              <w:rPr>
                <w:color w:val="000000"/>
              </w:rPr>
              <w:t xml:space="preserve">» </w:t>
            </w:r>
            <w:r w:rsidRPr="003964B7">
              <w:rPr>
                <w:color w:val="000000"/>
              </w:rPr>
              <w:t>от участия в конкурсе на любом этапе его проведения вплоть до подведения итогов конкурса.</w:t>
            </w:r>
          </w:p>
          <w:p w:rsidR="00605B18" w:rsidRPr="003964B7" w:rsidRDefault="00605B18" w:rsidP="00440BA4">
            <w:pPr>
              <w:jc w:val="both"/>
              <w:rPr>
                <w:color w:val="000000"/>
              </w:rPr>
            </w:pPr>
          </w:p>
          <w:p w:rsidR="00605B18" w:rsidRPr="002D3A0E" w:rsidRDefault="00605B18" w:rsidP="00440BA4">
            <w:pPr>
              <w:jc w:val="both"/>
              <w:rPr>
                <w:rFonts w:eastAsia="Calibri"/>
              </w:rPr>
            </w:pPr>
            <w:r>
              <w:rPr>
                <w:color w:val="000000"/>
              </w:rPr>
              <w:t>Участник подтверждает, что он</w:t>
            </w:r>
            <w:r w:rsidRPr="00ED2ADC">
              <w:rPr>
                <w:color w:val="000000"/>
              </w:rPr>
              <w:t xml:space="preserve"> не находится в состоянии реорганизации, ликвидации или в процедуре, применяемой в деле о банкротстве</w:t>
            </w:r>
            <w:r>
              <w:rPr>
                <w:color w:val="000000"/>
              </w:rPr>
              <w:t>.</w:t>
            </w:r>
            <w:r>
              <w:t xml:space="preserve"> А также </w:t>
            </w:r>
            <w:r w:rsidRPr="00FD69D6">
              <w:rPr>
                <w:color w:val="000000"/>
              </w:rPr>
      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</w:tc>
      </w:tr>
      <w:tr w:rsidR="00605B18" w:rsidRPr="003964B7" w:rsidTr="00605B18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</w:p>
        </w:tc>
      </w:tr>
      <w:tr w:rsidR="00605B18" w:rsidRPr="003964B7" w:rsidTr="00605B18">
        <w:tc>
          <w:tcPr>
            <w:tcW w:w="544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</w:p>
        </w:tc>
        <w:tc>
          <w:tcPr>
            <w:tcW w:w="411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</w:p>
        </w:tc>
      </w:tr>
      <w:tr w:rsidR="00605B18" w:rsidRPr="003964B7" w:rsidTr="00605B18"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605B18" w:rsidRPr="003964B7" w:rsidRDefault="00605B18" w:rsidP="00440BA4">
            <w:pPr>
              <w:jc w:val="center"/>
              <w:rPr>
                <w:color w:val="000000"/>
              </w:rPr>
            </w:pPr>
            <w:r w:rsidRPr="003964B7">
              <w:rPr>
                <w:color w:val="000000"/>
              </w:rPr>
              <w:t>(указывается должность руководителя организации)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</w:p>
        </w:tc>
        <w:tc>
          <w:tcPr>
            <w:tcW w:w="41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5B18" w:rsidRPr="003964B7" w:rsidRDefault="00605B18" w:rsidP="00440BA4">
            <w:pPr>
              <w:jc w:val="center"/>
              <w:rPr>
                <w:color w:val="000000"/>
              </w:rPr>
            </w:pPr>
            <w:r w:rsidRPr="003964B7">
              <w:rPr>
                <w:color w:val="000000"/>
              </w:rPr>
              <w:t>(Ф.И.О. руководителя организации, индивидуального предпринимателя, подпись, печать)</w:t>
            </w:r>
          </w:p>
        </w:tc>
      </w:tr>
    </w:tbl>
    <w:p w:rsidR="00605B18" w:rsidRPr="003964B7" w:rsidRDefault="00605B18" w:rsidP="00605B18">
      <w:pPr>
        <w:jc w:val="right"/>
        <w:rPr>
          <w:color w:val="000000"/>
        </w:rPr>
      </w:pPr>
    </w:p>
    <w:p w:rsidR="00605B18" w:rsidRPr="003964B7" w:rsidRDefault="00605B18" w:rsidP="00605B18">
      <w:pPr>
        <w:spacing w:after="200" w:line="276" w:lineRule="auto"/>
        <w:jc w:val="right"/>
        <w:rPr>
          <w:color w:val="000000"/>
        </w:rPr>
      </w:pPr>
      <w:r w:rsidRPr="003964B7">
        <w:rPr>
          <w:color w:val="000000"/>
        </w:rPr>
        <w:br w:type="page"/>
      </w:r>
      <w:r w:rsidRPr="003964B7">
        <w:rPr>
          <w:color w:val="000000"/>
        </w:rPr>
        <w:lastRenderedPageBreak/>
        <w:t xml:space="preserve">Приложение </w:t>
      </w:r>
      <w:r>
        <w:rPr>
          <w:color w:val="000000"/>
        </w:rPr>
        <w:t>№</w:t>
      </w:r>
      <w:r w:rsidRPr="003964B7">
        <w:rPr>
          <w:color w:val="000000"/>
        </w:rPr>
        <w:t xml:space="preserve"> 2</w:t>
      </w:r>
    </w:p>
    <w:p w:rsidR="00605B18" w:rsidRPr="003964B7" w:rsidRDefault="00605B18" w:rsidP="00605B18">
      <w:pPr>
        <w:jc w:val="right"/>
        <w:rPr>
          <w:color w:val="000000"/>
        </w:rPr>
      </w:pPr>
      <w:r w:rsidRPr="003964B7">
        <w:rPr>
          <w:color w:val="000000"/>
        </w:rPr>
        <w:t>к Перечню конкурсной документации,</w:t>
      </w:r>
    </w:p>
    <w:p w:rsidR="00605B18" w:rsidRPr="003964B7" w:rsidRDefault="00605B18" w:rsidP="00605B18">
      <w:pPr>
        <w:jc w:val="right"/>
        <w:rPr>
          <w:color w:val="000000"/>
        </w:rPr>
      </w:pPr>
      <w:proofErr w:type="gramStart"/>
      <w:r w:rsidRPr="003964B7">
        <w:rPr>
          <w:color w:val="000000"/>
        </w:rPr>
        <w:t>необходимой</w:t>
      </w:r>
      <w:proofErr w:type="gramEnd"/>
      <w:r w:rsidRPr="003964B7">
        <w:rPr>
          <w:color w:val="000000"/>
        </w:rPr>
        <w:t xml:space="preserve"> для участия в конкурсе</w:t>
      </w:r>
    </w:p>
    <w:p w:rsidR="00605B18" w:rsidRPr="003964B7" w:rsidRDefault="00605B18" w:rsidP="00605B18">
      <w:pPr>
        <w:jc w:val="right"/>
        <w:rPr>
          <w:color w:val="000000"/>
        </w:rPr>
      </w:pPr>
      <w:r w:rsidRPr="003964B7">
        <w:rPr>
          <w:color w:val="000000"/>
        </w:rPr>
        <w:t xml:space="preserve">на звание </w:t>
      </w:r>
      <w:r>
        <w:rPr>
          <w:color w:val="000000"/>
        </w:rPr>
        <w:t>«Э</w:t>
      </w:r>
      <w:r w:rsidRPr="003964B7">
        <w:rPr>
          <w:color w:val="000000"/>
        </w:rPr>
        <w:t>кспортер</w:t>
      </w:r>
      <w:r>
        <w:rPr>
          <w:color w:val="000000"/>
        </w:rPr>
        <w:t xml:space="preserve"> </w:t>
      </w:r>
    </w:p>
    <w:p w:rsidR="00605B18" w:rsidRPr="003964B7" w:rsidRDefault="00605B18" w:rsidP="00605B18">
      <w:pPr>
        <w:jc w:val="right"/>
        <w:rPr>
          <w:color w:val="000000"/>
        </w:rPr>
      </w:pPr>
      <w:r>
        <w:rPr>
          <w:color w:val="000000"/>
        </w:rPr>
        <w:t>года Пензенской</w:t>
      </w:r>
      <w:r w:rsidRPr="003964B7">
        <w:rPr>
          <w:color w:val="000000"/>
        </w:rPr>
        <w:t xml:space="preserve"> области</w:t>
      </w:r>
      <w:r>
        <w:rPr>
          <w:color w:val="000000"/>
        </w:rPr>
        <w:t>»</w:t>
      </w:r>
    </w:p>
    <w:p w:rsidR="00605B18" w:rsidRPr="003964B7" w:rsidRDefault="00605B18" w:rsidP="00605B18">
      <w:pPr>
        <w:jc w:val="right"/>
        <w:rPr>
          <w:color w:val="000000"/>
        </w:rPr>
      </w:pPr>
    </w:p>
    <w:p w:rsidR="00605B18" w:rsidRPr="003964B7" w:rsidRDefault="00605B18" w:rsidP="00605B18">
      <w:pPr>
        <w:jc w:val="right"/>
        <w:rPr>
          <w:color w:val="000000"/>
        </w:rPr>
      </w:pPr>
      <w:r w:rsidRPr="003964B7">
        <w:rPr>
          <w:color w:val="000000"/>
        </w:rPr>
        <w:t>В Комиссию по подведению итогов</w:t>
      </w:r>
    </w:p>
    <w:p w:rsidR="00605B18" w:rsidRPr="003964B7" w:rsidRDefault="00605B18" w:rsidP="00605B18">
      <w:pPr>
        <w:jc w:val="right"/>
        <w:rPr>
          <w:color w:val="000000"/>
        </w:rPr>
      </w:pPr>
      <w:r w:rsidRPr="003964B7">
        <w:rPr>
          <w:color w:val="000000"/>
        </w:rPr>
        <w:t xml:space="preserve">конкурса на звание </w:t>
      </w:r>
      <w:r>
        <w:rPr>
          <w:color w:val="000000"/>
        </w:rPr>
        <w:t>«Э</w:t>
      </w:r>
      <w:r w:rsidRPr="003964B7">
        <w:rPr>
          <w:color w:val="000000"/>
        </w:rPr>
        <w:t>кспортер</w:t>
      </w:r>
    </w:p>
    <w:p w:rsidR="00605B18" w:rsidRPr="003964B7" w:rsidRDefault="00605B18" w:rsidP="00605B18">
      <w:pPr>
        <w:jc w:val="right"/>
        <w:rPr>
          <w:color w:val="000000"/>
        </w:rPr>
      </w:pPr>
      <w:r w:rsidRPr="003964B7">
        <w:rPr>
          <w:color w:val="000000"/>
        </w:rPr>
        <w:t>года</w:t>
      </w:r>
      <w:r>
        <w:rPr>
          <w:color w:val="000000"/>
        </w:rPr>
        <w:t xml:space="preserve"> Пензенской</w:t>
      </w:r>
      <w:r w:rsidRPr="003964B7">
        <w:rPr>
          <w:color w:val="000000"/>
        </w:rPr>
        <w:t xml:space="preserve"> области</w:t>
      </w:r>
      <w:r>
        <w:rPr>
          <w:color w:val="000000"/>
        </w:rPr>
        <w:t>»</w:t>
      </w:r>
    </w:p>
    <w:p w:rsidR="00605B18" w:rsidRDefault="00605B18" w:rsidP="00605B1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5B18" w:rsidRPr="00C024CD" w:rsidRDefault="00605B18" w:rsidP="00605B1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24CD">
        <w:rPr>
          <w:rFonts w:ascii="Times New Roman" w:hAnsi="Times New Roman" w:cs="Times New Roman"/>
          <w:color w:val="000000"/>
          <w:sz w:val="28"/>
          <w:szCs w:val="28"/>
        </w:rPr>
        <w:t>ОТЧЕТ</w:t>
      </w:r>
    </w:p>
    <w:p w:rsidR="00605B18" w:rsidRPr="00C024CD" w:rsidRDefault="00605B18" w:rsidP="00605B1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24CD">
        <w:rPr>
          <w:rFonts w:ascii="Times New Roman" w:hAnsi="Times New Roman" w:cs="Times New Roman"/>
          <w:color w:val="000000"/>
          <w:sz w:val="28"/>
          <w:szCs w:val="28"/>
        </w:rPr>
        <w:t>участника конкурса на звание «</w:t>
      </w: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C024CD">
        <w:rPr>
          <w:rFonts w:ascii="Times New Roman" w:hAnsi="Times New Roman" w:cs="Times New Roman"/>
          <w:color w:val="000000"/>
          <w:sz w:val="28"/>
          <w:szCs w:val="28"/>
        </w:rPr>
        <w:t>кспортер года Пензенской области»</w:t>
      </w:r>
    </w:p>
    <w:p w:rsidR="00605B18" w:rsidRPr="003964B7" w:rsidRDefault="00605B18" w:rsidP="00605B18">
      <w:pPr>
        <w:jc w:val="both"/>
        <w:rPr>
          <w:color w:val="000000"/>
        </w:rPr>
      </w:pPr>
    </w:p>
    <w:tbl>
      <w:tblPr>
        <w:tblW w:w="10368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6408"/>
        <w:gridCol w:w="3960"/>
      </w:tblGrid>
      <w:tr w:rsidR="00605B18" w:rsidRPr="003964B7" w:rsidTr="00605B18">
        <w:trPr>
          <w:trHeight w:val="281"/>
        </w:trPr>
        <w:tc>
          <w:tcPr>
            <w:tcW w:w="6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  <w:r w:rsidRPr="003964B7">
              <w:rPr>
                <w:color w:val="000000"/>
              </w:rPr>
              <w:t xml:space="preserve">Отрасль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</w:p>
        </w:tc>
      </w:tr>
      <w:tr w:rsidR="00605B18" w:rsidRPr="003964B7" w:rsidTr="00605B18">
        <w:trPr>
          <w:trHeight w:val="561"/>
        </w:trPr>
        <w:tc>
          <w:tcPr>
            <w:tcW w:w="6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  <w:r w:rsidRPr="003964B7">
              <w:rPr>
                <w:color w:val="000000"/>
              </w:rPr>
              <w:t xml:space="preserve">Полное наименование юридического лица, Ф.И.О. индивидуального предпринимателя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</w:p>
        </w:tc>
      </w:tr>
      <w:tr w:rsidR="00605B18" w:rsidRPr="003964B7" w:rsidTr="00605B18">
        <w:trPr>
          <w:trHeight w:val="281"/>
        </w:trPr>
        <w:tc>
          <w:tcPr>
            <w:tcW w:w="6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  <w:r w:rsidRPr="003964B7">
              <w:rPr>
                <w:color w:val="000000"/>
              </w:rPr>
              <w:t xml:space="preserve">Должность руководителя юридического лица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</w:p>
        </w:tc>
      </w:tr>
      <w:tr w:rsidR="00605B18" w:rsidRPr="003964B7" w:rsidTr="00605B18">
        <w:trPr>
          <w:trHeight w:val="281"/>
        </w:trPr>
        <w:tc>
          <w:tcPr>
            <w:tcW w:w="6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  <w:r w:rsidRPr="003964B7">
              <w:rPr>
                <w:color w:val="000000"/>
              </w:rPr>
              <w:t xml:space="preserve">Ф.И.О. руководителя юридического лица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</w:p>
        </w:tc>
      </w:tr>
      <w:tr w:rsidR="00605B18" w:rsidRPr="003964B7" w:rsidTr="00605B18">
        <w:trPr>
          <w:trHeight w:val="561"/>
        </w:trPr>
        <w:tc>
          <w:tcPr>
            <w:tcW w:w="6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  <w:r w:rsidRPr="003964B7">
              <w:rPr>
                <w:color w:val="000000"/>
              </w:rPr>
              <w:t>Адрес, место нахождения юридического лица</w:t>
            </w:r>
            <w:r>
              <w:rPr>
                <w:color w:val="000000"/>
              </w:rPr>
              <w:t>,</w:t>
            </w:r>
            <w:r w:rsidRPr="003964B7">
              <w:rPr>
                <w:color w:val="000000"/>
              </w:rPr>
              <w:t xml:space="preserve"> место жительства индивидуального предпринимателя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</w:p>
        </w:tc>
      </w:tr>
      <w:tr w:rsidR="00605B18" w:rsidRPr="003964B7" w:rsidTr="00605B18">
        <w:trPr>
          <w:trHeight w:val="281"/>
        </w:trPr>
        <w:tc>
          <w:tcPr>
            <w:tcW w:w="6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  <w:r w:rsidRPr="003964B7">
              <w:rPr>
                <w:color w:val="000000"/>
              </w:rPr>
              <w:t xml:space="preserve">Телефон, факс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</w:p>
        </w:tc>
      </w:tr>
      <w:tr w:rsidR="00605B18" w:rsidRPr="003964B7" w:rsidTr="00605B18">
        <w:trPr>
          <w:trHeight w:val="281"/>
        </w:trPr>
        <w:tc>
          <w:tcPr>
            <w:tcW w:w="6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  <w:r w:rsidRPr="003964B7">
              <w:rPr>
                <w:color w:val="000000"/>
              </w:rPr>
              <w:t xml:space="preserve">Адрес электронной почты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</w:p>
        </w:tc>
      </w:tr>
    </w:tbl>
    <w:p w:rsidR="00605B18" w:rsidRPr="003964B7" w:rsidRDefault="00605B18" w:rsidP="00605B18">
      <w:pPr>
        <w:jc w:val="both"/>
        <w:rPr>
          <w:color w:val="000000"/>
        </w:rPr>
      </w:pPr>
    </w:p>
    <w:tbl>
      <w:tblPr>
        <w:tblW w:w="10348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585"/>
        <w:gridCol w:w="1045"/>
        <w:gridCol w:w="1630"/>
        <w:gridCol w:w="1345"/>
        <w:gridCol w:w="215"/>
        <w:gridCol w:w="70"/>
        <w:gridCol w:w="75"/>
        <w:gridCol w:w="395"/>
        <w:gridCol w:w="10"/>
        <w:gridCol w:w="1150"/>
        <w:gridCol w:w="320"/>
        <w:gridCol w:w="1310"/>
        <w:gridCol w:w="160"/>
        <w:gridCol w:w="2038"/>
      </w:tblGrid>
      <w:tr w:rsidR="00605B18" w:rsidRPr="003964B7" w:rsidTr="00440BA4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B18" w:rsidRPr="003964B7" w:rsidRDefault="00605B18" w:rsidP="00440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964B7">
              <w:rPr>
                <w:color w:val="000000"/>
              </w:rPr>
              <w:t xml:space="preserve"> </w:t>
            </w:r>
            <w:proofErr w:type="spellStart"/>
            <w:proofErr w:type="gramStart"/>
            <w:r w:rsidRPr="003964B7">
              <w:rPr>
                <w:color w:val="000000"/>
              </w:rPr>
              <w:t>п</w:t>
            </w:r>
            <w:proofErr w:type="spellEnd"/>
            <w:proofErr w:type="gramEnd"/>
            <w:r w:rsidRPr="003964B7">
              <w:rPr>
                <w:color w:val="000000"/>
              </w:rPr>
              <w:t>/</w:t>
            </w:r>
            <w:proofErr w:type="spellStart"/>
            <w:r w:rsidRPr="003964B7">
              <w:rPr>
                <w:color w:val="000000"/>
              </w:rPr>
              <w:t>п</w:t>
            </w:r>
            <w:proofErr w:type="spellEnd"/>
            <w:r w:rsidRPr="003964B7">
              <w:rPr>
                <w:color w:val="000000"/>
              </w:rPr>
              <w:t xml:space="preserve"> </w:t>
            </w:r>
          </w:p>
        </w:tc>
        <w:tc>
          <w:tcPr>
            <w:tcW w:w="47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B18" w:rsidRPr="003964B7" w:rsidRDefault="00605B18" w:rsidP="00440BA4">
            <w:pPr>
              <w:jc w:val="center"/>
              <w:rPr>
                <w:color w:val="000000"/>
              </w:rPr>
            </w:pPr>
            <w:r w:rsidRPr="003964B7">
              <w:rPr>
                <w:color w:val="000000"/>
              </w:rPr>
              <w:t xml:space="preserve">Наименование позиции 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B18" w:rsidRPr="003964B7" w:rsidRDefault="00605B18" w:rsidP="00440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3964B7">
              <w:rPr>
                <w:color w:val="000000"/>
              </w:rPr>
              <w:t xml:space="preserve"> год 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B18" w:rsidRDefault="00605B18" w:rsidP="00440BA4">
            <w:pPr>
              <w:jc w:val="center"/>
              <w:rPr>
                <w:color w:val="000000"/>
              </w:rPr>
            </w:pPr>
            <w:r w:rsidRPr="003964B7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19 </w:t>
            </w:r>
            <w:r w:rsidRPr="003964B7">
              <w:rPr>
                <w:color w:val="000000"/>
              </w:rPr>
              <w:t xml:space="preserve">год </w:t>
            </w:r>
          </w:p>
          <w:p w:rsidR="00605B18" w:rsidRPr="003964B7" w:rsidRDefault="00605B18" w:rsidP="00440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 наличии)</w:t>
            </w:r>
          </w:p>
        </w:tc>
        <w:tc>
          <w:tcPr>
            <w:tcW w:w="2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B18" w:rsidRDefault="00605B18" w:rsidP="00440BA4">
            <w:pPr>
              <w:jc w:val="center"/>
              <w:rPr>
                <w:color w:val="000000"/>
              </w:rPr>
            </w:pPr>
            <w:r w:rsidRPr="003964B7">
              <w:rPr>
                <w:color w:val="000000"/>
              </w:rPr>
              <w:t>20</w:t>
            </w:r>
            <w:r>
              <w:rPr>
                <w:color w:val="000000"/>
              </w:rPr>
              <w:t>18</w:t>
            </w:r>
            <w:r w:rsidRPr="003964B7">
              <w:rPr>
                <w:color w:val="000000"/>
              </w:rPr>
              <w:t xml:space="preserve"> год </w:t>
            </w:r>
          </w:p>
          <w:p w:rsidR="00605B18" w:rsidRPr="003964B7" w:rsidRDefault="00605B18" w:rsidP="00440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 наличии)</w:t>
            </w:r>
          </w:p>
        </w:tc>
      </w:tr>
      <w:tr w:rsidR="00605B18" w:rsidRPr="003964B7" w:rsidTr="00440BA4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B18" w:rsidRPr="00DA2270" w:rsidRDefault="00605B18" w:rsidP="00605B18">
            <w:pPr>
              <w:pStyle w:val="ad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7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  <w:r w:rsidRPr="00DA2270">
              <w:rPr>
                <w:color w:val="000000"/>
              </w:rPr>
              <w:t>Общий объем производства в ценах реализации без учета НДС (тыс. долл.</w:t>
            </w:r>
            <w:r>
              <w:rPr>
                <w:color w:val="000000"/>
              </w:rPr>
              <w:t xml:space="preserve"> </w:t>
            </w:r>
            <w:r w:rsidRPr="00DA2270">
              <w:rPr>
                <w:color w:val="000000"/>
              </w:rPr>
              <w:t>США)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</w:p>
        </w:tc>
        <w:tc>
          <w:tcPr>
            <w:tcW w:w="2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</w:p>
        </w:tc>
      </w:tr>
      <w:tr w:rsidR="00605B18" w:rsidRPr="003964B7" w:rsidTr="00440BA4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B18" w:rsidRPr="00DA2270" w:rsidRDefault="00605B18" w:rsidP="00605B18">
            <w:pPr>
              <w:pStyle w:val="ad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7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  <w:r w:rsidRPr="00DA2270">
              <w:rPr>
                <w:color w:val="000000"/>
              </w:rPr>
              <w:t>Объем экспорта в  ценах реализации (тыс. долл.</w:t>
            </w:r>
            <w:r>
              <w:rPr>
                <w:color w:val="000000"/>
              </w:rPr>
              <w:t xml:space="preserve"> </w:t>
            </w:r>
            <w:r w:rsidRPr="00DA2270">
              <w:rPr>
                <w:color w:val="000000"/>
              </w:rPr>
              <w:t>США)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</w:p>
        </w:tc>
        <w:tc>
          <w:tcPr>
            <w:tcW w:w="2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</w:p>
        </w:tc>
      </w:tr>
      <w:tr w:rsidR="00605B18" w:rsidRPr="003964B7" w:rsidTr="00440BA4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B18" w:rsidRPr="00DA2270" w:rsidRDefault="00605B18" w:rsidP="00605B18">
            <w:pPr>
              <w:pStyle w:val="ad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7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B18" w:rsidRPr="00DA2270" w:rsidRDefault="00605B18" w:rsidP="00440BA4">
            <w:pPr>
              <w:rPr>
                <w:color w:val="000000"/>
              </w:rPr>
            </w:pPr>
            <w:r w:rsidRPr="00DA2270">
              <w:rPr>
                <w:color w:val="000000"/>
              </w:rPr>
              <w:t>Сумма собственных затрат организации на производство экспортной продукции без учета НДС (тыс. долл.</w:t>
            </w:r>
            <w:r>
              <w:rPr>
                <w:color w:val="000000"/>
              </w:rPr>
              <w:t xml:space="preserve"> </w:t>
            </w:r>
            <w:r w:rsidRPr="00DA2270">
              <w:rPr>
                <w:color w:val="000000"/>
              </w:rPr>
              <w:t>США)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</w:p>
        </w:tc>
        <w:tc>
          <w:tcPr>
            <w:tcW w:w="2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</w:p>
        </w:tc>
      </w:tr>
      <w:tr w:rsidR="00605B18" w:rsidRPr="003964B7" w:rsidTr="00440BA4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B18" w:rsidRPr="00DA2270" w:rsidRDefault="00605B18" w:rsidP="00605B18">
            <w:pPr>
              <w:pStyle w:val="ad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7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  <w:r w:rsidRPr="003964B7">
              <w:rPr>
                <w:color w:val="000000"/>
              </w:rPr>
              <w:t>Номенклатура экспортной продукции (количество</w:t>
            </w:r>
            <w:r>
              <w:rPr>
                <w:color w:val="000000"/>
              </w:rPr>
              <w:t xml:space="preserve"> позиций</w:t>
            </w:r>
            <w:r w:rsidRPr="003964B7">
              <w:rPr>
                <w:color w:val="000000"/>
              </w:rPr>
              <w:t>)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</w:p>
        </w:tc>
        <w:tc>
          <w:tcPr>
            <w:tcW w:w="2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</w:p>
        </w:tc>
      </w:tr>
      <w:tr w:rsidR="00605B18" w:rsidRPr="003964B7" w:rsidTr="00440BA4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B18" w:rsidRPr="00DA2270" w:rsidRDefault="00605B18" w:rsidP="00605B18">
            <w:pPr>
              <w:pStyle w:val="ad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7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  <w:r w:rsidRPr="006F72F7">
              <w:rPr>
                <w:color w:val="000000"/>
              </w:rPr>
              <w:t>Основные позиции экспортной номенклатуры</w:t>
            </w:r>
            <w:r>
              <w:rPr>
                <w:color w:val="000000"/>
              </w:rPr>
              <w:t xml:space="preserve"> в соответствии с ТН  ВЭД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</w:p>
        </w:tc>
        <w:tc>
          <w:tcPr>
            <w:tcW w:w="2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</w:p>
        </w:tc>
      </w:tr>
      <w:tr w:rsidR="00605B18" w:rsidRPr="003964B7" w:rsidTr="00440BA4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B18" w:rsidRPr="00DA2270" w:rsidRDefault="00605B18" w:rsidP="00605B18">
            <w:pPr>
              <w:pStyle w:val="ad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7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  <w:r w:rsidRPr="003964B7">
              <w:rPr>
                <w:color w:val="000000"/>
              </w:rPr>
              <w:t>Страны-покупатели продукции (наименования)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</w:p>
        </w:tc>
        <w:tc>
          <w:tcPr>
            <w:tcW w:w="2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</w:p>
        </w:tc>
      </w:tr>
      <w:tr w:rsidR="00605B18" w:rsidRPr="003964B7" w:rsidTr="00440BA4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B18" w:rsidRPr="00DA2270" w:rsidRDefault="00605B18" w:rsidP="00605B18">
            <w:pPr>
              <w:pStyle w:val="ad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7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  <w:r w:rsidRPr="003964B7">
              <w:rPr>
                <w:color w:val="000000"/>
              </w:rPr>
              <w:t>Динамика объемов экспортных поставок продукции по годам (процент)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</w:p>
        </w:tc>
        <w:tc>
          <w:tcPr>
            <w:tcW w:w="2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</w:p>
        </w:tc>
      </w:tr>
      <w:tr w:rsidR="00605B18" w:rsidRPr="003964B7" w:rsidTr="00440BA4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B18" w:rsidRPr="00DA2270" w:rsidRDefault="00605B18" w:rsidP="00605B18">
            <w:pPr>
              <w:pStyle w:val="ad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7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  <w:r w:rsidRPr="003964B7">
              <w:rPr>
                <w:color w:val="000000"/>
              </w:rPr>
              <w:t>Удельный вес экспортных поставок продукции в общем объеме реализованной продукции (процент)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</w:p>
        </w:tc>
        <w:tc>
          <w:tcPr>
            <w:tcW w:w="2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</w:p>
        </w:tc>
      </w:tr>
      <w:tr w:rsidR="00605B18" w:rsidRPr="003964B7" w:rsidTr="00440BA4">
        <w:tblPrEx>
          <w:tblCellMar>
            <w:left w:w="135" w:type="dxa"/>
            <w:right w:w="135" w:type="dxa"/>
          </w:tblCellMar>
        </w:tblPrEx>
        <w:tc>
          <w:tcPr>
            <w:tcW w:w="482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05B18" w:rsidRDefault="00605B18" w:rsidP="00440BA4">
            <w:pPr>
              <w:jc w:val="both"/>
              <w:rPr>
                <w:color w:val="000000"/>
              </w:rPr>
            </w:pPr>
          </w:p>
          <w:p w:rsidR="00605B18" w:rsidRPr="003964B7" w:rsidRDefault="00605B18" w:rsidP="00440BA4">
            <w:pPr>
              <w:jc w:val="both"/>
              <w:rPr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</w:p>
        </w:tc>
        <w:tc>
          <w:tcPr>
            <w:tcW w:w="4988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</w:p>
        </w:tc>
      </w:tr>
      <w:tr w:rsidR="00605B18" w:rsidRPr="003964B7" w:rsidTr="00440BA4">
        <w:tblPrEx>
          <w:tblCellMar>
            <w:left w:w="135" w:type="dxa"/>
            <w:right w:w="135" w:type="dxa"/>
          </w:tblCellMar>
        </w:tblPrEx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5B18" w:rsidRPr="003964B7" w:rsidRDefault="00605B18" w:rsidP="00440BA4">
            <w:pPr>
              <w:jc w:val="center"/>
              <w:rPr>
                <w:color w:val="000000"/>
              </w:rPr>
            </w:pPr>
            <w:proofErr w:type="gramStart"/>
            <w:r w:rsidRPr="003964B7">
              <w:rPr>
                <w:color w:val="000000"/>
              </w:rPr>
              <w:t>(руководитель юридического лица,</w:t>
            </w:r>
            <w:proofErr w:type="gramEnd"/>
          </w:p>
          <w:p w:rsidR="00605B18" w:rsidRPr="003964B7" w:rsidRDefault="00605B18" w:rsidP="00440BA4">
            <w:pPr>
              <w:jc w:val="center"/>
              <w:rPr>
                <w:color w:val="000000"/>
              </w:rPr>
            </w:pPr>
            <w:r w:rsidRPr="003964B7">
              <w:rPr>
                <w:color w:val="000000"/>
              </w:rPr>
              <w:t>индивидуальный предприниматель)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</w:p>
        </w:tc>
        <w:tc>
          <w:tcPr>
            <w:tcW w:w="49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5B18" w:rsidRPr="003964B7" w:rsidRDefault="00605B18" w:rsidP="00440BA4">
            <w:pPr>
              <w:jc w:val="center"/>
              <w:rPr>
                <w:color w:val="000000"/>
              </w:rPr>
            </w:pPr>
            <w:r w:rsidRPr="003964B7">
              <w:rPr>
                <w:color w:val="000000"/>
              </w:rPr>
              <w:t>(Ф.И.О. руководителя юридического лица, индивидуального предпринимателя, подпись, печать)</w:t>
            </w:r>
          </w:p>
        </w:tc>
      </w:tr>
      <w:tr w:rsidR="00605B18" w:rsidRPr="003964B7" w:rsidTr="00440BA4">
        <w:tblPrEx>
          <w:tblCellMar>
            <w:left w:w="135" w:type="dxa"/>
            <w:right w:w="135" w:type="dxa"/>
          </w:tblCellMar>
        </w:tblPrEx>
        <w:tc>
          <w:tcPr>
            <w:tcW w:w="460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</w:p>
        </w:tc>
        <w:tc>
          <w:tcPr>
            <w:tcW w:w="5383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</w:p>
        </w:tc>
      </w:tr>
      <w:tr w:rsidR="00605B18" w:rsidRPr="003964B7" w:rsidTr="00440BA4">
        <w:tblPrEx>
          <w:tblCellMar>
            <w:left w:w="135" w:type="dxa"/>
            <w:right w:w="135" w:type="dxa"/>
          </w:tblCellMar>
        </w:tblPrEx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5B18" w:rsidRPr="003964B7" w:rsidRDefault="00605B18" w:rsidP="00440BA4">
            <w:pPr>
              <w:jc w:val="center"/>
              <w:rPr>
                <w:color w:val="000000"/>
              </w:rPr>
            </w:pPr>
            <w:r w:rsidRPr="003964B7">
              <w:rPr>
                <w:color w:val="000000"/>
              </w:rPr>
              <w:t>(главный бухгалтер юридического лица)</w:t>
            </w:r>
          </w:p>
          <w:p w:rsidR="00605B18" w:rsidRPr="003964B7" w:rsidRDefault="00605B18" w:rsidP="00440BA4">
            <w:pPr>
              <w:jc w:val="center"/>
              <w:rPr>
                <w:color w:val="000000"/>
              </w:rPr>
            </w:pPr>
            <w:r w:rsidRPr="003964B7">
              <w:rPr>
                <w:color w:val="000000"/>
              </w:rPr>
              <w:t xml:space="preserve">заполняется юридическим лицом 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</w:p>
        </w:tc>
        <w:tc>
          <w:tcPr>
            <w:tcW w:w="53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5B18" w:rsidRPr="003964B7" w:rsidRDefault="00605B18" w:rsidP="00440BA4">
            <w:pPr>
              <w:jc w:val="center"/>
              <w:rPr>
                <w:color w:val="000000"/>
              </w:rPr>
            </w:pPr>
            <w:r w:rsidRPr="003964B7">
              <w:rPr>
                <w:color w:val="000000"/>
              </w:rPr>
              <w:t>(Ф.И.О. главного бухгалтера юридического лица)</w:t>
            </w:r>
          </w:p>
        </w:tc>
      </w:tr>
      <w:tr w:rsidR="00605B18" w:rsidRPr="003964B7" w:rsidTr="00440BA4">
        <w:tblPrEx>
          <w:tblCellMar>
            <w:left w:w="135" w:type="dxa"/>
            <w:right w:w="135" w:type="dxa"/>
          </w:tblCellMar>
        </w:tblPrEx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B18" w:rsidRPr="003964B7" w:rsidRDefault="00605B18" w:rsidP="00440BA4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3964B7">
              <w:rPr>
                <w:color w:val="000000"/>
              </w:rPr>
              <w:t xml:space="preserve"> года</w:t>
            </w:r>
          </w:p>
        </w:tc>
      </w:tr>
    </w:tbl>
    <w:p w:rsidR="003E4435" w:rsidRDefault="003E4435" w:rsidP="003E4435">
      <w:pPr>
        <w:tabs>
          <w:tab w:val="left" w:pos="5454"/>
        </w:tabs>
        <w:jc w:val="right"/>
        <w:rPr>
          <w:color w:val="000000"/>
        </w:rPr>
      </w:pPr>
    </w:p>
    <w:p w:rsidR="003E4435" w:rsidRDefault="003E4435" w:rsidP="003E4435">
      <w:pPr>
        <w:tabs>
          <w:tab w:val="left" w:pos="5454"/>
        </w:tabs>
        <w:jc w:val="right"/>
        <w:rPr>
          <w:color w:val="000000"/>
        </w:rPr>
      </w:pPr>
    </w:p>
    <w:p w:rsidR="003E4435" w:rsidRPr="00B81053" w:rsidRDefault="003E4435" w:rsidP="003E4435">
      <w:pPr>
        <w:tabs>
          <w:tab w:val="left" w:pos="5454"/>
        </w:tabs>
        <w:jc w:val="right"/>
        <w:rPr>
          <w:color w:val="000000"/>
        </w:rPr>
      </w:pPr>
      <w:r w:rsidRPr="00B81053">
        <w:rPr>
          <w:color w:val="000000"/>
        </w:rPr>
        <w:lastRenderedPageBreak/>
        <w:t xml:space="preserve">Приложение </w:t>
      </w:r>
      <w:r>
        <w:rPr>
          <w:color w:val="000000"/>
        </w:rPr>
        <w:t>№</w:t>
      </w:r>
      <w:r w:rsidRPr="00B81053">
        <w:rPr>
          <w:color w:val="000000"/>
        </w:rPr>
        <w:t>3</w:t>
      </w:r>
    </w:p>
    <w:p w:rsidR="003E4435" w:rsidRPr="003964B7" w:rsidRDefault="003E4435" w:rsidP="003E4435">
      <w:pPr>
        <w:tabs>
          <w:tab w:val="left" w:pos="5454"/>
        </w:tabs>
        <w:jc w:val="right"/>
        <w:rPr>
          <w:color w:val="000000"/>
        </w:rPr>
      </w:pPr>
      <w:r>
        <w:rPr>
          <w:color w:val="000000"/>
        </w:rPr>
        <w:t xml:space="preserve">к </w:t>
      </w:r>
      <w:r w:rsidRPr="003964B7">
        <w:rPr>
          <w:color w:val="000000"/>
        </w:rPr>
        <w:t>Перечню конкурсной документации,</w:t>
      </w:r>
    </w:p>
    <w:p w:rsidR="003E4435" w:rsidRPr="003964B7" w:rsidRDefault="003E4435" w:rsidP="003E4435">
      <w:pPr>
        <w:tabs>
          <w:tab w:val="left" w:pos="5454"/>
        </w:tabs>
        <w:jc w:val="right"/>
        <w:rPr>
          <w:color w:val="000000"/>
        </w:rPr>
      </w:pPr>
      <w:proofErr w:type="gramStart"/>
      <w:r w:rsidRPr="003964B7">
        <w:rPr>
          <w:color w:val="000000"/>
        </w:rPr>
        <w:t>необходимой</w:t>
      </w:r>
      <w:proofErr w:type="gramEnd"/>
      <w:r w:rsidRPr="003964B7">
        <w:rPr>
          <w:color w:val="000000"/>
        </w:rPr>
        <w:t xml:space="preserve"> для участия в конкурсе</w:t>
      </w:r>
    </w:p>
    <w:p w:rsidR="003E4435" w:rsidRPr="003964B7" w:rsidRDefault="003E4435" w:rsidP="003E4435">
      <w:pPr>
        <w:tabs>
          <w:tab w:val="left" w:pos="5454"/>
        </w:tabs>
        <w:jc w:val="right"/>
        <w:rPr>
          <w:color w:val="000000"/>
        </w:rPr>
      </w:pPr>
      <w:r w:rsidRPr="003964B7">
        <w:rPr>
          <w:color w:val="000000"/>
        </w:rPr>
        <w:t xml:space="preserve">на звание </w:t>
      </w:r>
      <w:r>
        <w:rPr>
          <w:color w:val="000000"/>
        </w:rPr>
        <w:t>«Э</w:t>
      </w:r>
      <w:r w:rsidRPr="003964B7">
        <w:rPr>
          <w:color w:val="000000"/>
        </w:rPr>
        <w:t>кспортер</w:t>
      </w:r>
      <w:r>
        <w:rPr>
          <w:color w:val="000000"/>
        </w:rPr>
        <w:t xml:space="preserve"> </w:t>
      </w:r>
    </w:p>
    <w:p w:rsidR="003E4435" w:rsidRPr="003964B7" w:rsidRDefault="003E4435" w:rsidP="003E4435">
      <w:pPr>
        <w:tabs>
          <w:tab w:val="left" w:pos="5454"/>
        </w:tabs>
        <w:jc w:val="right"/>
        <w:rPr>
          <w:color w:val="000000"/>
        </w:rPr>
      </w:pPr>
      <w:r>
        <w:rPr>
          <w:color w:val="000000"/>
        </w:rPr>
        <w:t>года Пензенской</w:t>
      </w:r>
      <w:r w:rsidRPr="003964B7">
        <w:rPr>
          <w:color w:val="000000"/>
        </w:rPr>
        <w:t xml:space="preserve"> области</w:t>
      </w:r>
      <w:r>
        <w:rPr>
          <w:color w:val="000000"/>
        </w:rPr>
        <w:t>»</w:t>
      </w:r>
    </w:p>
    <w:p w:rsidR="00605B18" w:rsidRDefault="00605B18" w:rsidP="00605B18">
      <w:pPr>
        <w:jc w:val="center"/>
      </w:pPr>
    </w:p>
    <w:p w:rsidR="00605B18" w:rsidRPr="003964B7" w:rsidRDefault="00605B18" w:rsidP="00605B18">
      <w:pPr>
        <w:jc w:val="right"/>
        <w:rPr>
          <w:color w:val="000000"/>
        </w:rPr>
      </w:pPr>
      <w:r w:rsidRPr="003964B7">
        <w:rPr>
          <w:color w:val="000000"/>
        </w:rPr>
        <w:t>В Комиссию по подведению итогов</w:t>
      </w:r>
    </w:p>
    <w:p w:rsidR="00605B18" w:rsidRDefault="00605B18" w:rsidP="00605B18">
      <w:pPr>
        <w:jc w:val="right"/>
        <w:rPr>
          <w:color w:val="000000"/>
        </w:rPr>
      </w:pPr>
      <w:r w:rsidRPr="003964B7">
        <w:rPr>
          <w:color w:val="000000"/>
        </w:rPr>
        <w:t xml:space="preserve">конкурса на звание </w:t>
      </w:r>
    </w:p>
    <w:p w:rsidR="00605B18" w:rsidRPr="003964B7" w:rsidRDefault="00605B18" w:rsidP="00605B18">
      <w:pPr>
        <w:jc w:val="right"/>
        <w:rPr>
          <w:color w:val="000000"/>
        </w:rPr>
      </w:pPr>
      <w:r>
        <w:rPr>
          <w:color w:val="000000"/>
        </w:rPr>
        <w:t>«Э</w:t>
      </w:r>
      <w:r w:rsidRPr="003964B7">
        <w:rPr>
          <w:color w:val="000000"/>
        </w:rPr>
        <w:t>кспортер</w:t>
      </w:r>
      <w:r>
        <w:rPr>
          <w:color w:val="000000"/>
        </w:rPr>
        <w:t xml:space="preserve"> года Пензенской</w:t>
      </w:r>
      <w:r w:rsidRPr="003964B7">
        <w:rPr>
          <w:color w:val="000000"/>
        </w:rPr>
        <w:t xml:space="preserve"> области</w:t>
      </w:r>
      <w:r>
        <w:rPr>
          <w:color w:val="000000"/>
        </w:rPr>
        <w:t>»</w:t>
      </w:r>
    </w:p>
    <w:p w:rsidR="00605B18" w:rsidRDefault="00605B18" w:rsidP="00605B1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5B18" w:rsidRPr="003964B7" w:rsidRDefault="00605B18" w:rsidP="00605B1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5B18" w:rsidRPr="00C024CD" w:rsidRDefault="00605B18" w:rsidP="00605B18">
      <w:pPr>
        <w:jc w:val="center"/>
        <w:rPr>
          <w:b/>
          <w:sz w:val="28"/>
          <w:szCs w:val="28"/>
        </w:rPr>
      </w:pPr>
      <w:r w:rsidRPr="00C024CD">
        <w:rPr>
          <w:b/>
          <w:sz w:val="28"/>
          <w:szCs w:val="28"/>
        </w:rPr>
        <w:t>Краткая аналитическая справка</w:t>
      </w:r>
    </w:p>
    <w:p w:rsidR="00605B18" w:rsidRPr="00B81053" w:rsidRDefault="00605B18" w:rsidP="00605B18">
      <w:pPr>
        <w:jc w:val="center"/>
      </w:pPr>
    </w:p>
    <w:p w:rsidR="00605B18" w:rsidRPr="00B81053" w:rsidRDefault="00605B18" w:rsidP="00605B18">
      <w:pPr>
        <w:jc w:val="center"/>
      </w:pPr>
      <w:r w:rsidRPr="00B81053">
        <w:t>________________________________________________</w:t>
      </w:r>
    </w:p>
    <w:p w:rsidR="00605B18" w:rsidRPr="00B81053" w:rsidRDefault="00605B18" w:rsidP="00605B18">
      <w:pPr>
        <w:jc w:val="center"/>
      </w:pPr>
      <w:r w:rsidRPr="00B81053">
        <w:t>(полное и краткое наименование организации)</w:t>
      </w:r>
    </w:p>
    <w:p w:rsidR="00605B18" w:rsidRPr="00B81053" w:rsidRDefault="00605B18" w:rsidP="00605B18">
      <w:pPr>
        <w:jc w:val="center"/>
      </w:pPr>
    </w:p>
    <w:p w:rsidR="00605B18" w:rsidRPr="00B81053" w:rsidRDefault="00605B18" w:rsidP="00605B18">
      <w:pPr>
        <w:jc w:val="center"/>
      </w:pPr>
    </w:p>
    <w:p w:rsidR="00605B18" w:rsidRPr="00FD69D6" w:rsidRDefault="00605B18" w:rsidP="00605B18">
      <w:pPr>
        <w:numPr>
          <w:ilvl w:val="0"/>
          <w:numId w:val="25"/>
        </w:numPr>
        <w:ind w:left="0" w:firstLine="0"/>
      </w:pPr>
      <w:r w:rsidRPr="00FD69D6">
        <w:t>Год основания организации ________________________________________________</w:t>
      </w:r>
    </w:p>
    <w:p w:rsidR="00605B18" w:rsidRPr="00FD69D6" w:rsidRDefault="00605B18" w:rsidP="00605B18">
      <w:pPr>
        <w:numPr>
          <w:ilvl w:val="0"/>
          <w:numId w:val="25"/>
        </w:numPr>
        <w:ind w:left="0" w:firstLine="0"/>
      </w:pPr>
      <w:r w:rsidRPr="00FD69D6">
        <w:t>Основное направление деятельности _________________________________________</w:t>
      </w:r>
    </w:p>
    <w:p w:rsidR="00605B18" w:rsidRPr="00FD69D6" w:rsidRDefault="00605B18" w:rsidP="00605B18">
      <w:pPr>
        <w:numPr>
          <w:ilvl w:val="0"/>
          <w:numId w:val="25"/>
        </w:numPr>
        <w:ind w:left="0" w:firstLine="0"/>
      </w:pPr>
      <w:r w:rsidRPr="00FD69D6">
        <w:t>В каких отраслях используется экспортируемая продукция ______________________</w:t>
      </w:r>
    </w:p>
    <w:p w:rsidR="00605B18" w:rsidRPr="00FD69D6" w:rsidRDefault="00605B18" w:rsidP="00605B18">
      <w:pPr>
        <w:numPr>
          <w:ilvl w:val="0"/>
          <w:numId w:val="25"/>
        </w:numPr>
        <w:ind w:left="0" w:firstLine="0"/>
      </w:pPr>
      <w:r w:rsidRPr="00FD69D6">
        <w:t>Среднемесячная заработная плата работников (руб.) за год, предшествующий дате подачи заявки____________________</w:t>
      </w:r>
    </w:p>
    <w:p w:rsidR="00605B18" w:rsidRPr="00FD69D6" w:rsidRDefault="00605B18" w:rsidP="00605B18">
      <w:pPr>
        <w:numPr>
          <w:ilvl w:val="0"/>
          <w:numId w:val="25"/>
        </w:numPr>
        <w:ind w:left="0" w:firstLine="0"/>
      </w:pPr>
      <w:r w:rsidRPr="00FD69D6">
        <w:t xml:space="preserve">Количество созданных рабочих мест за </w:t>
      </w:r>
      <w:proofErr w:type="gramStart"/>
      <w:r w:rsidRPr="00FD69D6">
        <w:t>последние</w:t>
      </w:r>
      <w:proofErr w:type="gramEnd"/>
      <w:r w:rsidRPr="00FD69D6">
        <w:t xml:space="preserve"> 3 года ___________________________</w:t>
      </w:r>
    </w:p>
    <w:p w:rsidR="00605B18" w:rsidRPr="00FD69D6" w:rsidRDefault="00605B18" w:rsidP="00605B18">
      <w:pPr>
        <w:ind w:firstLine="567"/>
        <w:rPr>
          <w:i/>
        </w:rPr>
      </w:pPr>
      <w:r w:rsidRPr="00FD69D6">
        <w:rPr>
          <w:i/>
        </w:rPr>
        <w:t>(прилагается пояснительная записка, подписанная участником Конкурса)</w:t>
      </w:r>
    </w:p>
    <w:p w:rsidR="00605B18" w:rsidRPr="00FD69D6" w:rsidRDefault="00605B18" w:rsidP="00605B18">
      <w:pPr>
        <w:numPr>
          <w:ilvl w:val="0"/>
          <w:numId w:val="25"/>
        </w:numPr>
        <w:ind w:left="0" w:firstLine="0"/>
        <w:jc w:val="both"/>
      </w:pPr>
      <w:r w:rsidRPr="00FD69D6">
        <w:t xml:space="preserve">Объем налогов и иных обязательных платежей, уплаченных в бюджетную систему Российской Федерации (тыс. руб.) </w:t>
      </w:r>
      <w:proofErr w:type="gramStart"/>
      <w:r w:rsidRPr="00FD69D6">
        <w:t>за</w:t>
      </w:r>
      <w:proofErr w:type="gramEnd"/>
      <w:r w:rsidRPr="00FD69D6">
        <w:t xml:space="preserve"> последние 3 года____________________________________</w:t>
      </w:r>
    </w:p>
    <w:p w:rsidR="00605B18" w:rsidRPr="00FD69D6" w:rsidRDefault="00605B18" w:rsidP="00605B18">
      <w:pPr>
        <w:ind w:firstLine="567"/>
        <w:rPr>
          <w:i/>
        </w:rPr>
      </w:pPr>
      <w:r w:rsidRPr="00FD69D6">
        <w:rPr>
          <w:i/>
        </w:rPr>
        <w:t>(прилагается пояснительная записка, подписанная участником Конкурса)</w:t>
      </w:r>
    </w:p>
    <w:p w:rsidR="00605B18" w:rsidRPr="00FD69D6" w:rsidRDefault="00605B18" w:rsidP="00605B18">
      <w:pPr>
        <w:numPr>
          <w:ilvl w:val="0"/>
          <w:numId w:val="25"/>
        </w:numPr>
        <w:ind w:left="0" w:firstLine="0"/>
      </w:pPr>
      <w:r w:rsidRPr="00FD69D6">
        <w:t xml:space="preserve">Наличие системы менеджмента качества </w:t>
      </w:r>
      <w:r w:rsidRPr="00FD69D6">
        <w:rPr>
          <w:lang w:val="en-US"/>
        </w:rPr>
        <w:t>ISO</w:t>
      </w:r>
      <w:r w:rsidRPr="00FD69D6">
        <w:t xml:space="preserve"> 9000  _____________________________</w:t>
      </w:r>
    </w:p>
    <w:p w:rsidR="00605B18" w:rsidRPr="00FD69D6" w:rsidRDefault="00605B18" w:rsidP="00605B18">
      <w:pPr>
        <w:numPr>
          <w:ilvl w:val="0"/>
          <w:numId w:val="25"/>
        </w:numPr>
        <w:ind w:left="0" w:firstLine="0"/>
      </w:pPr>
      <w:r w:rsidRPr="00FD69D6">
        <w:t>Темп прироста объема реализованной экспортной продукции (работ, услуг) __________________________________________________________________________________</w:t>
      </w:r>
    </w:p>
    <w:p w:rsidR="00605B18" w:rsidRPr="00FD69D6" w:rsidRDefault="00605B18" w:rsidP="00605B18">
      <w:pPr>
        <w:ind w:firstLine="567"/>
        <w:rPr>
          <w:i/>
        </w:rPr>
      </w:pPr>
      <w:r w:rsidRPr="00FD69D6">
        <w:rPr>
          <w:i/>
        </w:rPr>
        <w:t>(прилагается пояснительная записка, подписанная участником Конкурса)</w:t>
      </w:r>
    </w:p>
    <w:p w:rsidR="00605B18" w:rsidRPr="00FD69D6" w:rsidRDefault="00605B18" w:rsidP="00605B18">
      <w:pPr>
        <w:numPr>
          <w:ilvl w:val="0"/>
          <w:numId w:val="25"/>
        </w:numPr>
        <w:ind w:left="0" w:firstLine="0"/>
      </w:pPr>
      <w:proofErr w:type="gramStart"/>
      <w:r w:rsidRPr="00FD69D6">
        <w:t>Перечень выставок, в которых принято участие за текущий и предыдущий годы _______________________________________________________________________________</w:t>
      </w:r>
      <w:proofErr w:type="gramEnd"/>
    </w:p>
    <w:p w:rsidR="00605B18" w:rsidRPr="00FD69D6" w:rsidRDefault="00605B18" w:rsidP="00605B18">
      <w:pPr>
        <w:numPr>
          <w:ilvl w:val="0"/>
          <w:numId w:val="25"/>
        </w:numPr>
        <w:ind w:left="0" w:firstLine="0"/>
      </w:pPr>
      <w:proofErr w:type="gramStart"/>
      <w:r w:rsidRPr="00FD69D6">
        <w:t>Перечень деловых миссий, в которых принято участие за текущий и предыдущий годы _______________________________________________________________________________</w:t>
      </w:r>
      <w:proofErr w:type="gramEnd"/>
    </w:p>
    <w:p w:rsidR="00605B18" w:rsidRPr="00FD69D6" w:rsidRDefault="00605B18" w:rsidP="00605B18">
      <w:pPr>
        <w:jc w:val="both"/>
        <w:rPr>
          <w:i/>
        </w:rPr>
      </w:pPr>
      <w:r>
        <w:rPr>
          <w:i/>
        </w:rPr>
        <w:t>(к п. 9-10</w:t>
      </w:r>
      <w:r w:rsidRPr="00FD69D6">
        <w:rPr>
          <w:i/>
        </w:rPr>
        <w:t xml:space="preserve"> прилагаются копии договоров или иных </w:t>
      </w:r>
      <w:r w:rsidRPr="00FD69D6">
        <w:rPr>
          <w:i/>
          <w:spacing w:val="-10"/>
        </w:rPr>
        <w:t>документов, подтверждающих</w:t>
      </w:r>
      <w:r w:rsidRPr="00FD69D6">
        <w:rPr>
          <w:i/>
        </w:rPr>
        <w:t xml:space="preserve"> участие в международных выставках и </w:t>
      </w:r>
      <w:proofErr w:type="spellStart"/>
      <w:proofErr w:type="gramStart"/>
      <w:r w:rsidRPr="00FD69D6">
        <w:rPr>
          <w:i/>
        </w:rPr>
        <w:t>бизнес-миссиях</w:t>
      </w:r>
      <w:proofErr w:type="spellEnd"/>
      <w:proofErr w:type="gramEnd"/>
      <w:r w:rsidRPr="00FD69D6">
        <w:rPr>
          <w:i/>
        </w:rPr>
        <w:t xml:space="preserve"> на территории Российской Федерации, а также в выставочно-ярмарочных мероприятиях и </w:t>
      </w:r>
      <w:proofErr w:type="spellStart"/>
      <w:r w:rsidRPr="00FD69D6">
        <w:rPr>
          <w:i/>
        </w:rPr>
        <w:t>бизнес-миссиях</w:t>
      </w:r>
      <w:proofErr w:type="spellEnd"/>
      <w:r w:rsidRPr="00FD69D6">
        <w:rPr>
          <w:i/>
        </w:rPr>
        <w:t xml:space="preserve"> за рубежом за текущий и предыдущий годы)</w:t>
      </w:r>
    </w:p>
    <w:p w:rsidR="00605B18" w:rsidRDefault="00605B18" w:rsidP="00605B18">
      <w:pPr>
        <w:numPr>
          <w:ilvl w:val="0"/>
          <w:numId w:val="25"/>
        </w:numPr>
        <w:ind w:left="0" w:firstLine="0"/>
      </w:pPr>
      <w:r>
        <w:t xml:space="preserve">Перечень стран, в которые осуществляются поставки продукции </w:t>
      </w:r>
      <w:proofErr w:type="gramStart"/>
      <w:r>
        <w:t>за</w:t>
      </w:r>
      <w:proofErr w:type="gramEnd"/>
      <w:r>
        <w:t xml:space="preserve"> последние 3 года _</w:t>
      </w:r>
    </w:p>
    <w:p w:rsidR="00605B18" w:rsidRDefault="00605B18" w:rsidP="00605B18">
      <w:r>
        <w:t>________________________________________________________________________________</w:t>
      </w:r>
    </w:p>
    <w:p w:rsidR="00605B18" w:rsidRPr="00FD69D6" w:rsidRDefault="00605B18" w:rsidP="00605B18">
      <w:pPr>
        <w:pStyle w:val="ad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0"/>
        <w:jc w:val="both"/>
      </w:pPr>
      <w:proofErr w:type="gramStart"/>
      <w:r w:rsidRPr="00FD69D6">
        <w:t>Перечень продукции с высокой степенью переработки за текущий и предыдущий годы ___________________________________________________________________________</w:t>
      </w:r>
      <w:proofErr w:type="gramEnd"/>
    </w:p>
    <w:p w:rsidR="00605B18" w:rsidRPr="00FD69D6" w:rsidRDefault="00605B18" w:rsidP="00605B18">
      <w:pPr>
        <w:jc w:val="both"/>
        <w:rPr>
          <w:i/>
        </w:rPr>
      </w:pPr>
      <w:r w:rsidRPr="00FD69D6">
        <w:rPr>
          <w:i/>
        </w:rPr>
        <w:t xml:space="preserve">(прилагаются копии документов, подтверждающих экспорт продукции с высокой степенью переработки по кодам ТН ВЭД, определенным </w:t>
      </w:r>
      <w:proofErr w:type="spellStart"/>
      <w:r w:rsidRPr="00FD69D6">
        <w:rPr>
          <w:i/>
        </w:rPr>
        <w:t>Минпромторгом</w:t>
      </w:r>
      <w:proofErr w:type="spellEnd"/>
      <w:r w:rsidRPr="00FD69D6">
        <w:rPr>
          <w:i/>
        </w:rPr>
        <w:t xml:space="preserve"> России)</w:t>
      </w:r>
    </w:p>
    <w:p w:rsidR="00605B18" w:rsidRPr="00FD69D6" w:rsidRDefault="00605B18" w:rsidP="00605B18">
      <w:pPr>
        <w:jc w:val="both"/>
        <w:rPr>
          <w:i/>
        </w:rPr>
      </w:pPr>
    </w:p>
    <w:p w:rsidR="00605B18" w:rsidRPr="00FD69D6" w:rsidRDefault="00605B18" w:rsidP="00605B18">
      <w:pPr>
        <w:pStyle w:val="ad"/>
        <w:numPr>
          <w:ilvl w:val="0"/>
          <w:numId w:val="25"/>
        </w:numPr>
        <w:ind w:left="0" w:firstLine="0"/>
        <w:jc w:val="both"/>
      </w:pPr>
      <w:r w:rsidRPr="00FD69D6">
        <w:t>Участие в конкурсах, проводимых в РФ и определяющих лучшего российского экспортера  (</w:t>
      </w:r>
      <w:proofErr w:type="gramStart"/>
      <w:r w:rsidRPr="00FD69D6">
        <w:t>за</w:t>
      </w:r>
      <w:proofErr w:type="gramEnd"/>
      <w:r w:rsidRPr="00FD69D6">
        <w:t xml:space="preserve"> последние 2 года) ___________________________________________________</w:t>
      </w:r>
    </w:p>
    <w:p w:rsidR="00605B18" w:rsidRPr="00E127DF" w:rsidRDefault="00605B18" w:rsidP="00605B18">
      <w:pPr>
        <w:ind w:firstLine="567"/>
        <w:jc w:val="both"/>
        <w:rPr>
          <w:i/>
        </w:rPr>
      </w:pPr>
      <w:proofErr w:type="gramStart"/>
      <w:r w:rsidRPr="00FD69D6">
        <w:rPr>
          <w:i/>
        </w:rPr>
        <w:t>(прилагается копия документа, подтверждающего победу в конкурсе, проведенном в России и определяющем лучшего российского экспортера (за последние 2 года)</w:t>
      </w:r>
      <w:proofErr w:type="gramEnd"/>
    </w:p>
    <w:p w:rsidR="00605B18" w:rsidRDefault="00605B18" w:rsidP="00605B18">
      <w:pPr>
        <w:jc w:val="center"/>
      </w:pPr>
    </w:p>
    <w:p w:rsidR="00605B18" w:rsidRPr="00B81053" w:rsidRDefault="00605B18" w:rsidP="00605B18">
      <w:pPr>
        <w:jc w:val="center"/>
      </w:pPr>
    </w:p>
    <w:p w:rsidR="00605B18" w:rsidRPr="00B81053" w:rsidRDefault="00605B18" w:rsidP="00605B18">
      <w:pPr>
        <w:jc w:val="both"/>
      </w:pPr>
      <w:r w:rsidRPr="00B81053">
        <w:t>Руководитель</w:t>
      </w:r>
      <w:r>
        <w:t xml:space="preserve"> организации </w:t>
      </w:r>
      <w:r>
        <w:tab/>
      </w:r>
      <w:r>
        <w:tab/>
        <w:t xml:space="preserve">_____________ </w:t>
      </w:r>
      <w:r>
        <w:tab/>
      </w:r>
      <w:r>
        <w:tab/>
        <w:t xml:space="preserve">   </w:t>
      </w:r>
      <w:r w:rsidRPr="00B81053">
        <w:t>_________________</w:t>
      </w:r>
    </w:p>
    <w:p w:rsidR="00605B18" w:rsidRDefault="00605B18" w:rsidP="00605B18">
      <w:pPr>
        <w:jc w:val="both"/>
      </w:pPr>
      <w:r w:rsidRPr="00B81053">
        <w:tab/>
      </w:r>
      <w:r w:rsidRPr="00B81053">
        <w:tab/>
      </w:r>
      <w:r w:rsidRPr="00B81053">
        <w:tab/>
      </w:r>
      <w:r>
        <w:tab/>
      </w:r>
      <w:r w:rsidRPr="00B81053">
        <w:tab/>
        <w:t>(подпись)</w:t>
      </w:r>
      <w:r w:rsidRPr="00B81053">
        <w:tab/>
      </w:r>
      <w:r>
        <w:tab/>
      </w:r>
      <w:r w:rsidRPr="00B81053">
        <w:tab/>
        <w:t>(расшифровка подписи)</w:t>
      </w:r>
    </w:p>
    <w:p w:rsidR="00605B18" w:rsidRDefault="00605B18" w:rsidP="00605B18">
      <w:pPr>
        <w:spacing w:line="235" w:lineRule="auto"/>
      </w:pPr>
    </w:p>
    <w:p w:rsidR="00605B18" w:rsidRDefault="00605B18" w:rsidP="00605B18">
      <w:pPr>
        <w:spacing w:line="235" w:lineRule="auto"/>
        <w:rPr>
          <w:b/>
        </w:rPr>
      </w:pPr>
    </w:p>
    <w:p w:rsidR="00605B18" w:rsidRPr="00AC6333" w:rsidRDefault="00605B18" w:rsidP="00605B18">
      <w:pPr>
        <w:spacing w:line="235" w:lineRule="auto"/>
        <w:ind w:firstLine="426"/>
        <w:jc w:val="center"/>
        <w:rPr>
          <w:b/>
          <w:sz w:val="28"/>
          <w:szCs w:val="28"/>
        </w:rPr>
      </w:pPr>
      <w:r w:rsidRPr="00C024CD">
        <w:rPr>
          <w:b/>
          <w:sz w:val="28"/>
          <w:szCs w:val="28"/>
        </w:rPr>
        <w:lastRenderedPageBreak/>
        <w:t>Порядок оценки конкурсантов, подведение итогов конкурса</w:t>
      </w:r>
    </w:p>
    <w:p w:rsidR="00605B18" w:rsidRPr="006A2F55" w:rsidRDefault="00605B18" w:rsidP="00605B18">
      <w:pPr>
        <w:spacing w:line="235" w:lineRule="auto"/>
        <w:ind w:firstLine="284"/>
        <w:jc w:val="both"/>
        <w:rPr>
          <w:sz w:val="22"/>
          <w:szCs w:val="22"/>
        </w:rPr>
      </w:pPr>
      <w:r w:rsidRPr="006A2F55">
        <w:rPr>
          <w:sz w:val="22"/>
          <w:szCs w:val="22"/>
        </w:rPr>
        <w:t>1.</w:t>
      </w:r>
      <w:r w:rsidRPr="006A2F55">
        <w:rPr>
          <w:sz w:val="22"/>
          <w:szCs w:val="22"/>
          <w:lang w:val="en-US"/>
        </w:rPr>
        <w:t> </w:t>
      </w:r>
      <w:r w:rsidRPr="006A2F55">
        <w:rPr>
          <w:sz w:val="22"/>
          <w:szCs w:val="22"/>
        </w:rPr>
        <w:t>При проведении конкурса применяются следующие критерии оценки конкурсантов (балльная шкала оценок):</w:t>
      </w:r>
    </w:p>
    <w:p w:rsidR="00605B18" w:rsidRPr="006A2F55" w:rsidRDefault="00605B18" w:rsidP="00605B18">
      <w:pPr>
        <w:spacing w:line="235" w:lineRule="auto"/>
        <w:ind w:firstLine="284"/>
        <w:jc w:val="both"/>
        <w:rPr>
          <w:sz w:val="22"/>
          <w:szCs w:val="22"/>
        </w:rPr>
      </w:pPr>
      <w:bookmarkStart w:id="1" w:name="sub_526"/>
      <w:r w:rsidRPr="006A2F55">
        <w:rPr>
          <w:sz w:val="22"/>
          <w:szCs w:val="22"/>
        </w:rPr>
        <w:t>2.</w:t>
      </w:r>
      <w:r w:rsidRPr="006A2F55">
        <w:rPr>
          <w:sz w:val="22"/>
          <w:szCs w:val="22"/>
          <w:lang w:val="en-US"/>
        </w:rPr>
        <w:t> </w:t>
      </w:r>
      <w:r w:rsidRPr="006A2F55">
        <w:rPr>
          <w:sz w:val="22"/>
          <w:szCs w:val="22"/>
        </w:rPr>
        <w:t>Темп прироста объема реализованной экспортной продукции</w:t>
      </w:r>
      <w:r>
        <w:rPr>
          <w:sz w:val="22"/>
          <w:szCs w:val="22"/>
        </w:rPr>
        <w:t xml:space="preserve"> </w:t>
      </w:r>
      <w:r w:rsidRPr="00FD69D6">
        <w:rPr>
          <w:sz w:val="22"/>
          <w:szCs w:val="22"/>
        </w:rPr>
        <w:t>(работ, услуг)</w:t>
      </w:r>
      <w:r w:rsidRPr="006A2F55">
        <w:rPr>
          <w:sz w:val="22"/>
          <w:szCs w:val="22"/>
        </w:rPr>
        <w:t xml:space="preserve"> в текущем году:</w:t>
      </w:r>
    </w:p>
    <w:p w:rsidR="00605B18" w:rsidRPr="006A2F55" w:rsidRDefault="00605B18" w:rsidP="00605B18">
      <w:pPr>
        <w:spacing w:line="235" w:lineRule="auto"/>
        <w:ind w:firstLine="284"/>
        <w:jc w:val="both"/>
        <w:rPr>
          <w:sz w:val="22"/>
          <w:szCs w:val="22"/>
        </w:rPr>
      </w:pPr>
      <w:r w:rsidRPr="006A2F55">
        <w:rPr>
          <w:sz w:val="22"/>
          <w:szCs w:val="22"/>
        </w:rPr>
        <w:t>ниже 5 процентов – 0 баллов;</w:t>
      </w:r>
    </w:p>
    <w:p w:rsidR="00605B18" w:rsidRPr="00FD69D6" w:rsidRDefault="00605B18" w:rsidP="00605B18">
      <w:pPr>
        <w:spacing w:line="235" w:lineRule="auto"/>
        <w:ind w:firstLine="284"/>
        <w:jc w:val="both"/>
        <w:rPr>
          <w:sz w:val="22"/>
          <w:szCs w:val="22"/>
        </w:rPr>
      </w:pPr>
      <w:r w:rsidRPr="006A2F55">
        <w:rPr>
          <w:sz w:val="22"/>
          <w:szCs w:val="22"/>
        </w:rPr>
        <w:t xml:space="preserve">от 5 до </w:t>
      </w:r>
      <w:r w:rsidRPr="00FD69D6">
        <w:rPr>
          <w:sz w:val="22"/>
          <w:szCs w:val="22"/>
        </w:rPr>
        <w:t>9 процентов включительно – 1 балл;</w:t>
      </w:r>
    </w:p>
    <w:p w:rsidR="00605B18" w:rsidRPr="00FD69D6" w:rsidRDefault="00605B18" w:rsidP="00605B18">
      <w:pPr>
        <w:spacing w:line="235" w:lineRule="auto"/>
        <w:ind w:firstLine="284"/>
        <w:jc w:val="both"/>
        <w:rPr>
          <w:sz w:val="22"/>
          <w:szCs w:val="22"/>
        </w:rPr>
      </w:pPr>
      <w:r w:rsidRPr="00FD69D6">
        <w:rPr>
          <w:sz w:val="22"/>
          <w:szCs w:val="22"/>
        </w:rPr>
        <w:t>от 10 до 19 процентов включительно – 2 балла;</w:t>
      </w:r>
    </w:p>
    <w:p w:rsidR="00605B18" w:rsidRPr="006A2F55" w:rsidRDefault="00605B18" w:rsidP="00605B18">
      <w:pPr>
        <w:spacing w:line="235" w:lineRule="auto"/>
        <w:ind w:firstLine="284"/>
        <w:jc w:val="both"/>
        <w:rPr>
          <w:sz w:val="22"/>
          <w:szCs w:val="22"/>
        </w:rPr>
      </w:pPr>
      <w:r w:rsidRPr="00FD69D6">
        <w:rPr>
          <w:sz w:val="22"/>
          <w:szCs w:val="22"/>
        </w:rPr>
        <w:t>от 20 до 49 процентов</w:t>
      </w:r>
      <w:r w:rsidRPr="006A2F55">
        <w:rPr>
          <w:sz w:val="22"/>
          <w:szCs w:val="22"/>
        </w:rPr>
        <w:t xml:space="preserve"> включительно – 3 балла;</w:t>
      </w:r>
    </w:p>
    <w:p w:rsidR="00605B18" w:rsidRPr="006A2F55" w:rsidRDefault="00605B18" w:rsidP="00605B18">
      <w:pPr>
        <w:spacing w:line="235" w:lineRule="auto"/>
        <w:ind w:firstLine="284"/>
        <w:jc w:val="both"/>
        <w:rPr>
          <w:sz w:val="22"/>
          <w:szCs w:val="22"/>
        </w:rPr>
      </w:pPr>
      <w:r w:rsidRPr="006A2F55">
        <w:rPr>
          <w:sz w:val="22"/>
          <w:szCs w:val="22"/>
        </w:rPr>
        <w:t>от 50 до 100 процентов включительно – 4 балла;</w:t>
      </w:r>
    </w:p>
    <w:p w:rsidR="00605B18" w:rsidRPr="006A2F55" w:rsidRDefault="00605B18" w:rsidP="00605B18">
      <w:pPr>
        <w:spacing w:line="235" w:lineRule="auto"/>
        <w:ind w:firstLine="284"/>
        <w:jc w:val="both"/>
        <w:rPr>
          <w:sz w:val="22"/>
          <w:szCs w:val="22"/>
        </w:rPr>
      </w:pPr>
      <w:r w:rsidRPr="006A2F55">
        <w:rPr>
          <w:sz w:val="22"/>
          <w:szCs w:val="22"/>
        </w:rPr>
        <w:t>свыше 100 процентов – 5 баллов.</w:t>
      </w:r>
    </w:p>
    <w:p w:rsidR="00605B18" w:rsidRPr="006A2F55" w:rsidRDefault="00605B18" w:rsidP="00605B18">
      <w:pPr>
        <w:spacing w:line="235" w:lineRule="auto"/>
        <w:ind w:firstLine="284"/>
        <w:jc w:val="both"/>
        <w:rPr>
          <w:sz w:val="22"/>
          <w:szCs w:val="22"/>
        </w:rPr>
      </w:pPr>
      <w:r w:rsidRPr="006A2F55">
        <w:rPr>
          <w:sz w:val="22"/>
          <w:szCs w:val="22"/>
        </w:rPr>
        <w:t xml:space="preserve">3. География поставок за </w:t>
      </w:r>
      <w:proofErr w:type="gramStart"/>
      <w:r w:rsidRPr="006A2F55">
        <w:rPr>
          <w:sz w:val="22"/>
          <w:szCs w:val="22"/>
        </w:rPr>
        <w:t>последние</w:t>
      </w:r>
      <w:proofErr w:type="gramEnd"/>
      <w:r w:rsidRPr="006A2F55">
        <w:rPr>
          <w:sz w:val="22"/>
          <w:szCs w:val="22"/>
        </w:rPr>
        <w:t xml:space="preserve"> 3 года:</w:t>
      </w:r>
    </w:p>
    <w:bookmarkEnd w:id="1"/>
    <w:p w:rsidR="00605B18" w:rsidRPr="006A2F55" w:rsidRDefault="00605B18" w:rsidP="00605B18">
      <w:pPr>
        <w:spacing w:line="235" w:lineRule="auto"/>
        <w:ind w:firstLine="284"/>
        <w:jc w:val="both"/>
        <w:rPr>
          <w:sz w:val="22"/>
          <w:szCs w:val="22"/>
        </w:rPr>
      </w:pPr>
      <w:r w:rsidRPr="006A2F55">
        <w:rPr>
          <w:sz w:val="22"/>
          <w:szCs w:val="22"/>
        </w:rPr>
        <w:t>за осуществление экспортных поставок в отдельную страну – 1 балл.</w:t>
      </w:r>
    </w:p>
    <w:p w:rsidR="00605B18" w:rsidRPr="006A2F55" w:rsidRDefault="00605B18" w:rsidP="00605B18">
      <w:pPr>
        <w:spacing w:line="235" w:lineRule="auto"/>
        <w:ind w:firstLine="284"/>
        <w:jc w:val="both"/>
        <w:rPr>
          <w:sz w:val="22"/>
          <w:szCs w:val="22"/>
        </w:rPr>
      </w:pPr>
      <w:bookmarkStart w:id="2" w:name="sub_527"/>
      <w:r w:rsidRPr="006A2F55">
        <w:rPr>
          <w:sz w:val="22"/>
          <w:szCs w:val="22"/>
        </w:rPr>
        <w:t>4.</w:t>
      </w:r>
      <w:r w:rsidRPr="006A2F55">
        <w:rPr>
          <w:sz w:val="22"/>
          <w:szCs w:val="22"/>
          <w:lang w:val="en-US"/>
        </w:rPr>
        <w:t> </w:t>
      </w:r>
      <w:r w:rsidRPr="006A2F55">
        <w:rPr>
          <w:sz w:val="22"/>
          <w:szCs w:val="22"/>
        </w:rPr>
        <w:t>Количество сертификатов систем менеджмента качества на соответствие международным стандартам:</w:t>
      </w:r>
    </w:p>
    <w:bookmarkEnd w:id="2"/>
    <w:p w:rsidR="00605B18" w:rsidRPr="006A2F55" w:rsidRDefault="00605B18" w:rsidP="00605B18">
      <w:pPr>
        <w:spacing w:line="235" w:lineRule="auto"/>
        <w:ind w:firstLine="284"/>
        <w:jc w:val="both"/>
        <w:rPr>
          <w:sz w:val="22"/>
          <w:szCs w:val="22"/>
        </w:rPr>
      </w:pPr>
      <w:r w:rsidRPr="006A2F55">
        <w:rPr>
          <w:sz w:val="22"/>
          <w:szCs w:val="22"/>
        </w:rPr>
        <w:t>за один сертификат – 2 балла.</w:t>
      </w:r>
    </w:p>
    <w:p w:rsidR="00605B18" w:rsidRPr="006A2F55" w:rsidRDefault="00605B18" w:rsidP="00605B18">
      <w:pPr>
        <w:spacing w:line="235" w:lineRule="auto"/>
        <w:ind w:firstLine="284"/>
        <w:jc w:val="both"/>
        <w:rPr>
          <w:sz w:val="22"/>
          <w:szCs w:val="22"/>
        </w:rPr>
      </w:pPr>
      <w:r w:rsidRPr="006A2F55">
        <w:rPr>
          <w:sz w:val="22"/>
          <w:szCs w:val="22"/>
        </w:rPr>
        <w:t xml:space="preserve">5. Количество созданных рабочих мест за </w:t>
      </w:r>
      <w:proofErr w:type="gramStart"/>
      <w:r w:rsidRPr="006A2F55">
        <w:rPr>
          <w:sz w:val="22"/>
          <w:szCs w:val="22"/>
        </w:rPr>
        <w:t>последние</w:t>
      </w:r>
      <w:proofErr w:type="gramEnd"/>
      <w:r w:rsidRPr="006A2F55">
        <w:rPr>
          <w:sz w:val="22"/>
          <w:szCs w:val="22"/>
        </w:rPr>
        <w:t xml:space="preserve"> 3 года:</w:t>
      </w:r>
    </w:p>
    <w:p w:rsidR="00605B18" w:rsidRPr="006A2F55" w:rsidRDefault="00605B18" w:rsidP="00605B18">
      <w:pPr>
        <w:spacing w:line="235" w:lineRule="auto"/>
        <w:ind w:firstLine="284"/>
        <w:jc w:val="both"/>
        <w:rPr>
          <w:sz w:val="22"/>
          <w:szCs w:val="22"/>
        </w:rPr>
      </w:pPr>
      <w:r w:rsidRPr="006A2F55">
        <w:rPr>
          <w:sz w:val="22"/>
          <w:szCs w:val="22"/>
        </w:rPr>
        <w:t>до 19 мест – 1 балл;</w:t>
      </w:r>
    </w:p>
    <w:p w:rsidR="00605B18" w:rsidRPr="006A2F55" w:rsidRDefault="00605B18" w:rsidP="00605B18">
      <w:pPr>
        <w:spacing w:line="235" w:lineRule="auto"/>
        <w:ind w:firstLine="284"/>
        <w:jc w:val="both"/>
        <w:rPr>
          <w:sz w:val="22"/>
          <w:szCs w:val="22"/>
        </w:rPr>
      </w:pPr>
      <w:r w:rsidRPr="006A2F55">
        <w:rPr>
          <w:sz w:val="22"/>
          <w:szCs w:val="22"/>
        </w:rPr>
        <w:t>от 20 до 29 мест – 2 балла;</w:t>
      </w:r>
    </w:p>
    <w:p w:rsidR="00605B18" w:rsidRPr="006A2F55" w:rsidRDefault="00605B18" w:rsidP="00605B18">
      <w:pPr>
        <w:spacing w:line="235" w:lineRule="auto"/>
        <w:ind w:firstLine="284"/>
        <w:jc w:val="both"/>
        <w:rPr>
          <w:sz w:val="22"/>
          <w:szCs w:val="22"/>
        </w:rPr>
      </w:pPr>
      <w:r w:rsidRPr="006A2F55">
        <w:rPr>
          <w:sz w:val="22"/>
          <w:szCs w:val="22"/>
        </w:rPr>
        <w:t>30 и более мест – 3 балла.</w:t>
      </w:r>
    </w:p>
    <w:p w:rsidR="00605B18" w:rsidRPr="006A2F55" w:rsidRDefault="00605B18" w:rsidP="00605B18">
      <w:pPr>
        <w:spacing w:line="235" w:lineRule="auto"/>
        <w:ind w:firstLine="284"/>
        <w:jc w:val="both"/>
        <w:rPr>
          <w:sz w:val="22"/>
          <w:szCs w:val="22"/>
        </w:rPr>
      </w:pPr>
      <w:r w:rsidRPr="006A2F55">
        <w:rPr>
          <w:sz w:val="22"/>
          <w:szCs w:val="22"/>
        </w:rPr>
        <w:t>6.</w:t>
      </w:r>
      <w:r w:rsidRPr="006A2F55">
        <w:rPr>
          <w:sz w:val="22"/>
          <w:szCs w:val="22"/>
          <w:lang w:val="en-US"/>
        </w:rPr>
        <w:t> </w:t>
      </w:r>
      <w:r w:rsidRPr="006A2F55">
        <w:rPr>
          <w:sz w:val="22"/>
          <w:szCs w:val="22"/>
        </w:rPr>
        <w:t>Участие в выставочно-ярмарочных мероприятиях и деловых миссий за рубежом за текущий и предыдущий годы:</w:t>
      </w:r>
    </w:p>
    <w:p w:rsidR="00605B18" w:rsidRPr="006A2F55" w:rsidRDefault="00605B18" w:rsidP="00605B18">
      <w:pPr>
        <w:spacing w:line="235" w:lineRule="auto"/>
        <w:ind w:firstLine="284"/>
        <w:jc w:val="both"/>
        <w:rPr>
          <w:sz w:val="22"/>
          <w:szCs w:val="22"/>
        </w:rPr>
      </w:pPr>
      <w:r w:rsidRPr="006A2F55">
        <w:rPr>
          <w:sz w:val="22"/>
          <w:szCs w:val="22"/>
        </w:rPr>
        <w:t>1 – 3 выставки (миссии) – 2 балла;</w:t>
      </w:r>
    </w:p>
    <w:p w:rsidR="00605B18" w:rsidRPr="006A2F55" w:rsidRDefault="00605B18" w:rsidP="00605B18">
      <w:pPr>
        <w:spacing w:line="235" w:lineRule="auto"/>
        <w:ind w:firstLine="284"/>
        <w:jc w:val="both"/>
        <w:rPr>
          <w:sz w:val="22"/>
          <w:szCs w:val="22"/>
        </w:rPr>
      </w:pPr>
      <w:r w:rsidRPr="006A2F55">
        <w:rPr>
          <w:sz w:val="22"/>
          <w:szCs w:val="22"/>
        </w:rPr>
        <w:t>4 – 6 выставок (миссии)– 4 балла;</w:t>
      </w:r>
    </w:p>
    <w:p w:rsidR="00605B18" w:rsidRPr="006A2F55" w:rsidRDefault="00605B18" w:rsidP="00605B18">
      <w:pPr>
        <w:spacing w:line="235" w:lineRule="auto"/>
        <w:ind w:firstLine="284"/>
        <w:jc w:val="both"/>
        <w:rPr>
          <w:sz w:val="22"/>
          <w:szCs w:val="22"/>
        </w:rPr>
      </w:pPr>
      <w:r w:rsidRPr="006A2F55">
        <w:rPr>
          <w:sz w:val="22"/>
          <w:szCs w:val="22"/>
        </w:rPr>
        <w:t>7 – 10 выставо</w:t>
      </w:r>
      <w:proofErr w:type="gramStart"/>
      <w:r w:rsidRPr="006A2F55">
        <w:rPr>
          <w:sz w:val="22"/>
          <w:szCs w:val="22"/>
        </w:rPr>
        <w:t>к(</w:t>
      </w:r>
      <w:proofErr w:type="gramEnd"/>
      <w:r w:rsidRPr="006A2F55">
        <w:rPr>
          <w:sz w:val="22"/>
          <w:szCs w:val="22"/>
        </w:rPr>
        <w:t>миссии) – 6 баллов;</w:t>
      </w:r>
    </w:p>
    <w:p w:rsidR="00605B18" w:rsidRPr="006A2F55" w:rsidRDefault="00605B18" w:rsidP="00605B18">
      <w:pPr>
        <w:spacing w:line="235" w:lineRule="auto"/>
        <w:ind w:firstLine="284"/>
        <w:jc w:val="both"/>
        <w:rPr>
          <w:sz w:val="22"/>
          <w:szCs w:val="22"/>
        </w:rPr>
      </w:pPr>
      <w:r w:rsidRPr="006A2F55">
        <w:rPr>
          <w:sz w:val="22"/>
          <w:szCs w:val="22"/>
        </w:rPr>
        <w:t>11 и более выставо</w:t>
      </w:r>
      <w:proofErr w:type="gramStart"/>
      <w:r w:rsidRPr="006A2F55">
        <w:rPr>
          <w:sz w:val="22"/>
          <w:szCs w:val="22"/>
        </w:rPr>
        <w:t>к(</w:t>
      </w:r>
      <w:proofErr w:type="gramEnd"/>
      <w:r w:rsidRPr="006A2F55">
        <w:rPr>
          <w:sz w:val="22"/>
          <w:szCs w:val="22"/>
        </w:rPr>
        <w:t>миссии) – 8 баллов.</w:t>
      </w:r>
    </w:p>
    <w:p w:rsidR="00605B18" w:rsidRPr="006A2F55" w:rsidRDefault="00605B18" w:rsidP="00605B18">
      <w:pPr>
        <w:spacing w:line="235" w:lineRule="auto"/>
        <w:ind w:firstLine="284"/>
        <w:jc w:val="both"/>
        <w:rPr>
          <w:sz w:val="22"/>
          <w:szCs w:val="22"/>
        </w:rPr>
      </w:pPr>
      <w:r w:rsidRPr="006A2F55">
        <w:rPr>
          <w:sz w:val="22"/>
          <w:szCs w:val="22"/>
        </w:rPr>
        <w:t>7.</w:t>
      </w:r>
      <w:r w:rsidRPr="006A2F55">
        <w:rPr>
          <w:sz w:val="22"/>
          <w:szCs w:val="22"/>
          <w:lang w:val="en-US"/>
        </w:rPr>
        <w:t> </w:t>
      </w:r>
      <w:r w:rsidRPr="006A2F55">
        <w:rPr>
          <w:sz w:val="22"/>
          <w:szCs w:val="22"/>
        </w:rPr>
        <w:t>Участие в международных выставках и деловых миссиях на территории Российской Федерации за текущий и предыдущий годы:</w:t>
      </w:r>
    </w:p>
    <w:p w:rsidR="00605B18" w:rsidRPr="006A2F55" w:rsidRDefault="00605B18" w:rsidP="00605B18">
      <w:pPr>
        <w:spacing w:line="235" w:lineRule="auto"/>
        <w:ind w:firstLine="284"/>
        <w:jc w:val="both"/>
        <w:rPr>
          <w:sz w:val="22"/>
          <w:szCs w:val="22"/>
        </w:rPr>
      </w:pPr>
      <w:r w:rsidRPr="006A2F55">
        <w:rPr>
          <w:sz w:val="22"/>
          <w:szCs w:val="22"/>
        </w:rPr>
        <w:t>1 – 3 выставки (миссии) – 1 балл;</w:t>
      </w:r>
    </w:p>
    <w:p w:rsidR="00605B18" w:rsidRPr="006A2F55" w:rsidRDefault="00605B18" w:rsidP="00605B18">
      <w:pPr>
        <w:spacing w:line="235" w:lineRule="auto"/>
        <w:ind w:firstLine="284"/>
        <w:jc w:val="both"/>
        <w:rPr>
          <w:sz w:val="22"/>
          <w:szCs w:val="22"/>
        </w:rPr>
      </w:pPr>
      <w:r w:rsidRPr="006A2F55">
        <w:rPr>
          <w:sz w:val="22"/>
          <w:szCs w:val="22"/>
        </w:rPr>
        <w:t>4 – 6 выставок (миссии) – 3 балла;</w:t>
      </w:r>
    </w:p>
    <w:p w:rsidR="00605B18" w:rsidRPr="006A2F55" w:rsidRDefault="00605B18" w:rsidP="00605B18">
      <w:pPr>
        <w:spacing w:line="235" w:lineRule="auto"/>
        <w:ind w:firstLine="284"/>
        <w:jc w:val="both"/>
        <w:rPr>
          <w:sz w:val="22"/>
          <w:szCs w:val="22"/>
        </w:rPr>
      </w:pPr>
      <w:r w:rsidRPr="006A2F55">
        <w:rPr>
          <w:sz w:val="22"/>
          <w:szCs w:val="22"/>
        </w:rPr>
        <w:t>7 – 10 выставок (миссий) – 5 баллов;</w:t>
      </w:r>
    </w:p>
    <w:p w:rsidR="00605B18" w:rsidRPr="006A2F55" w:rsidRDefault="00605B18" w:rsidP="00605B18">
      <w:pPr>
        <w:spacing w:line="235" w:lineRule="auto"/>
        <w:ind w:firstLine="284"/>
        <w:jc w:val="both"/>
        <w:rPr>
          <w:sz w:val="22"/>
          <w:szCs w:val="22"/>
        </w:rPr>
      </w:pPr>
      <w:r w:rsidRPr="006A2F55">
        <w:rPr>
          <w:sz w:val="22"/>
          <w:szCs w:val="22"/>
        </w:rPr>
        <w:t>11 и более выставок (миссий) – 7 баллов.</w:t>
      </w:r>
    </w:p>
    <w:p w:rsidR="00605B18" w:rsidRPr="006A2F55" w:rsidRDefault="00605B18" w:rsidP="00605B18">
      <w:pPr>
        <w:spacing w:line="235" w:lineRule="auto"/>
        <w:ind w:firstLine="284"/>
        <w:jc w:val="both"/>
        <w:rPr>
          <w:sz w:val="22"/>
          <w:szCs w:val="22"/>
        </w:rPr>
      </w:pPr>
      <w:r w:rsidRPr="006A2F55">
        <w:rPr>
          <w:sz w:val="22"/>
          <w:szCs w:val="22"/>
        </w:rPr>
        <w:t>8.</w:t>
      </w:r>
      <w:r w:rsidRPr="006A2F55">
        <w:rPr>
          <w:sz w:val="22"/>
          <w:szCs w:val="22"/>
          <w:lang w:val="en-US"/>
        </w:rPr>
        <w:t> </w:t>
      </w:r>
      <w:proofErr w:type="gramStart"/>
      <w:r w:rsidRPr="006A2F55">
        <w:rPr>
          <w:sz w:val="22"/>
          <w:szCs w:val="22"/>
        </w:rPr>
        <w:t>Экспорт продукции с высокой степенью переработки за текущий и предыдущий годы:</w:t>
      </w:r>
      <w:proofErr w:type="gramEnd"/>
    </w:p>
    <w:p w:rsidR="00605B18" w:rsidRPr="006A2F55" w:rsidRDefault="00605B18" w:rsidP="00605B18">
      <w:pPr>
        <w:spacing w:line="235" w:lineRule="auto"/>
        <w:ind w:firstLine="284"/>
        <w:jc w:val="both"/>
        <w:rPr>
          <w:sz w:val="22"/>
          <w:szCs w:val="22"/>
        </w:rPr>
      </w:pPr>
      <w:r w:rsidRPr="006A2F55">
        <w:rPr>
          <w:sz w:val="22"/>
          <w:szCs w:val="22"/>
        </w:rPr>
        <w:t>имеется – 4 балла;</w:t>
      </w:r>
    </w:p>
    <w:p w:rsidR="00605B18" w:rsidRPr="006A2F55" w:rsidRDefault="00605B18" w:rsidP="00605B18">
      <w:pPr>
        <w:spacing w:line="235" w:lineRule="auto"/>
        <w:ind w:firstLine="284"/>
        <w:jc w:val="both"/>
        <w:rPr>
          <w:sz w:val="22"/>
          <w:szCs w:val="22"/>
        </w:rPr>
      </w:pPr>
      <w:r w:rsidRPr="006A2F55">
        <w:rPr>
          <w:sz w:val="22"/>
          <w:szCs w:val="22"/>
        </w:rPr>
        <w:t>отсутствует – 0 баллов.</w:t>
      </w:r>
    </w:p>
    <w:p w:rsidR="00605B18" w:rsidRPr="006A2F55" w:rsidRDefault="00605B18" w:rsidP="00605B18">
      <w:pPr>
        <w:spacing w:line="235" w:lineRule="auto"/>
        <w:ind w:firstLine="284"/>
        <w:jc w:val="both"/>
        <w:rPr>
          <w:sz w:val="22"/>
          <w:szCs w:val="22"/>
        </w:rPr>
      </w:pPr>
      <w:r w:rsidRPr="006A2F55">
        <w:rPr>
          <w:sz w:val="22"/>
          <w:szCs w:val="22"/>
        </w:rPr>
        <w:t>9.</w:t>
      </w:r>
      <w:r w:rsidRPr="006A2F55">
        <w:rPr>
          <w:sz w:val="22"/>
          <w:szCs w:val="22"/>
          <w:lang w:val="en-US"/>
        </w:rPr>
        <w:t> </w:t>
      </w:r>
      <w:r w:rsidRPr="006A2F55">
        <w:rPr>
          <w:sz w:val="22"/>
          <w:szCs w:val="22"/>
        </w:rPr>
        <w:t xml:space="preserve">Победа в конкурсе, проведенном в России и определяющем лучшего российского экспортера (за </w:t>
      </w:r>
      <w:proofErr w:type="gramStart"/>
      <w:r w:rsidRPr="006A2F55">
        <w:rPr>
          <w:sz w:val="22"/>
          <w:szCs w:val="22"/>
        </w:rPr>
        <w:t>последние</w:t>
      </w:r>
      <w:proofErr w:type="gramEnd"/>
      <w:r w:rsidRPr="006A2F55">
        <w:rPr>
          <w:sz w:val="22"/>
          <w:szCs w:val="22"/>
        </w:rPr>
        <w:t xml:space="preserve"> 2 года):</w:t>
      </w:r>
    </w:p>
    <w:p w:rsidR="00605B18" w:rsidRPr="006A2F55" w:rsidRDefault="00605B18" w:rsidP="00605B18">
      <w:pPr>
        <w:spacing w:line="235" w:lineRule="auto"/>
        <w:ind w:firstLine="284"/>
        <w:jc w:val="both"/>
        <w:rPr>
          <w:sz w:val="22"/>
          <w:szCs w:val="22"/>
        </w:rPr>
      </w:pPr>
      <w:r w:rsidRPr="006A2F55">
        <w:rPr>
          <w:sz w:val="22"/>
          <w:szCs w:val="22"/>
        </w:rPr>
        <w:t>имеется – 2 балла;</w:t>
      </w:r>
    </w:p>
    <w:p w:rsidR="00605B18" w:rsidRPr="006A2F55" w:rsidRDefault="00605B18" w:rsidP="00605B18">
      <w:pPr>
        <w:spacing w:line="235" w:lineRule="auto"/>
        <w:ind w:firstLine="284"/>
        <w:jc w:val="both"/>
        <w:rPr>
          <w:sz w:val="22"/>
          <w:szCs w:val="22"/>
        </w:rPr>
      </w:pPr>
      <w:r w:rsidRPr="006A2F55">
        <w:rPr>
          <w:sz w:val="22"/>
          <w:szCs w:val="22"/>
        </w:rPr>
        <w:t>отсутствует – 0 баллов.</w:t>
      </w:r>
    </w:p>
    <w:p w:rsidR="00605B18" w:rsidRPr="006A2F55" w:rsidRDefault="00605B18" w:rsidP="00605B18">
      <w:pPr>
        <w:spacing w:line="235" w:lineRule="auto"/>
        <w:ind w:firstLine="284"/>
        <w:jc w:val="both"/>
        <w:rPr>
          <w:sz w:val="22"/>
          <w:szCs w:val="22"/>
        </w:rPr>
      </w:pPr>
      <w:bookmarkStart w:id="3" w:name="sub_445"/>
      <w:r w:rsidRPr="006A2F55">
        <w:rPr>
          <w:sz w:val="22"/>
          <w:szCs w:val="22"/>
        </w:rPr>
        <w:t>10.</w:t>
      </w:r>
      <w:r w:rsidRPr="006A2F55">
        <w:rPr>
          <w:sz w:val="22"/>
          <w:szCs w:val="22"/>
          <w:lang w:val="en-US"/>
        </w:rPr>
        <w:t> </w:t>
      </w:r>
      <w:r w:rsidRPr="006A2F55">
        <w:rPr>
          <w:sz w:val="22"/>
          <w:szCs w:val="22"/>
        </w:rPr>
        <w:t>Победителями конкурса в каждой категории признаются конкурсанты, набравшие наибольшее количество баллов.</w:t>
      </w:r>
      <w:r w:rsidRPr="008B1D95">
        <w:t xml:space="preserve"> </w:t>
      </w:r>
      <w:r w:rsidRPr="008B1D95">
        <w:rPr>
          <w:sz w:val="22"/>
          <w:szCs w:val="22"/>
        </w:rPr>
        <w:t>При равенстве баллов, полученных в результате ранжирования, победа присуждается участнику Конкурса, чья заявка поступила ранее.</w:t>
      </w:r>
    </w:p>
    <w:bookmarkEnd w:id="3"/>
    <w:p w:rsidR="00605B18" w:rsidRPr="006A2F55" w:rsidRDefault="00605B18" w:rsidP="00605B18">
      <w:pPr>
        <w:spacing w:line="235" w:lineRule="auto"/>
        <w:ind w:firstLine="284"/>
        <w:jc w:val="both"/>
        <w:rPr>
          <w:sz w:val="22"/>
          <w:szCs w:val="22"/>
        </w:rPr>
      </w:pPr>
      <w:r w:rsidRPr="006A2F55">
        <w:rPr>
          <w:sz w:val="22"/>
          <w:szCs w:val="22"/>
        </w:rPr>
        <w:t>11. Решение комиссии оформляется протоколом заседания комиссии.</w:t>
      </w:r>
    </w:p>
    <w:p w:rsidR="00605B18" w:rsidRPr="006A2F55" w:rsidRDefault="00605B18" w:rsidP="00605B18">
      <w:pPr>
        <w:spacing w:line="235" w:lineRule="auto"/>
        <w:ind w:firstLine="284"/>
        <w:jc w:val="both"/>
        <w:rPr>
          <w:sz w:val="22"/>
          <w:szCs w:val="22"/>
        </w:rPr>
      </w:pPr>
      <w:r w:rsidRPr="006A2F55">
        <w:rPr>
          <w:sz w:val="22"/>
          <w:szCs w:val="22"/>
        </w:rPr>
        <w:t>12. Объявление результатов конкурса, награждение победителей и конкурсантов.</w:t>
      </w:r>
    </w:p>
    <w:p w:rsidR="00605B18" w:rsidRPr="00373390" w:rsidRDefault="00605B18" w:rsidP="00605B18">
      <w:pPr>
        <w:spacing w:line="235" w:lineRule="auto"/>
        <w:ind w:firstLine="284"/>
        <w:jc w:val="both"/>
        <w:rPr>
          <w:sz w:val="22"/>
          <w:szCs w:val="22"/>
        </w:rPr>
      </w:pPr>
      <w:r w:rsidRPr="006A2F55">
        <w:rPr>
          <w:sz w:val="22"/>
          <w:szCs w:val="22"/>
        </w:rPr>
        <w:t>12.1.</w:t>
      </w:r>
      <w:r w:rsidRPr="00FB132C">
        <w:rPr>
          <w:sz w:val="22"/>
          <w:szCs w:val="22"/>
        </w:rPr>
        <w:t> </w:t>
      </w:r>
      <w:r w:rsidRPr="006A2F55">
        <w:rPr>
          <w:sz w:val="22"/>
          <w:szCs w:val="22"/>
        </w:rPr>
        <w:t>Объявление о результатах конкурса, месте и времени награждения победителей и конк</w:t>
      </w:r>
      <w:r>
        <w:rPr>
          <w:sz w:val="22"/>
          <w:szCs w:val="22"/>
        </w:rPr>
        <w:t xml:space="preserve">урсантов публикуется на сайтах: </w:t>
      </w:r>
      <w:proofErr w:type="spellStart"/>
      <w:r w:rsidRPr="00FB132C">
        <w:rPr>
          <w:sz w:val="22"/>
          <w:szCs w:val="22"/>
        </w:rPr>
        <w:t>export.mbpenza.ru</w:t>
      </w:r>
      <w:proofErr w:type="spellEnd"/>
    </w:p>
    <w:p w:rsidR="00605B18" w:rsidRPr="006A2F55" w:rsidRDefault="00605B18" w:rsidP="00605B18">
      <w:pPr>
        <w:spacing w:line="235" w:lineRule="auto"/>
        <w:ind w:firstLine="284"/>
        <w:jc w:val="both"/>
        <w:rPr>
          <w:sz w:val="22"/>
          <w:szCs w:val="22"/>
        </w:rPr>
      </w:pPr>
      <w:r w:rsidRPr="006A2F55">
        <w:rPr>
          <w:sz w:val="22"/>
          <w:szCs w:val="22"/>
        </w:rPr>
        <w:t>12.2.</w:t>
      </w:r>
      <w:r w:rsidRPr="006A2F55">
        <w:rPr>
          <w:sz w:val="22"/>
          <w:szCs w:val="22"/>
          <w:lang w:val="en-US"/>
        </w:rPr>
        <w:t> </w:t>
      </w:r>
      <w:r w:rsidRPr="006A2F55">
        <w:rPr>
          <w:sz w:val="22"/>
          <w:szCs w:val="22"/>
        </w:rPr>
        <w:t>Комиссией определяются место и время награждения победителей и конкурсантов, осуществляются иные организационные и подготовительные мероприятия, связанные с награждением победителей и конкурсантов.</w:t>
      </w:r>
    </w:p>
    <w:p w:rsidR="00605B18" w:rsidRPr="006A2F55" w:rsidRDefault="00605B18" w:rsidP="00605B18">
      <w:pPr>
        <w:spacing w:line="235" w:lineRule="auto"/>
        <w:ind w:firstLine="284"/>
        <w:jc w:val="both"/>
        <w:rPr>
          <w:sz w:val="22"/>
          <w:szCs w:val="22"/>
        </w:rPr>
      </w:pPr>
      <w:r w:rsidRPr="006A2F55">
        <w:rPr>
          <w:sz w:val="22"/>
          <w:szCs w:val="22"/>
        </w:rPr>
        <w:t>12.3.</w:t>
      </w:r>
      <w:r w:rsidRPr="006A2F55">
        <w:rPr>
          <w:sz w:val="22"/>
          <w:szCs w:val="22"/>
          <w:lang w:val="en-US"/>
        </w:rPr>
        <w:t> </w:t>
      </w:r>
      <w:r w:rsidRPr="006A2F55">
        <w:rPr>
          <w:sz w:val="22"/>
          <w:szCs w:val="22"/>
        </w:rPr>
        <w:t xml:space="preserve">Дипломы победителей конкурса подписываются </w:t>
      </w:r>
      <w:r w:rsidRPr="000C16B4">
        <w:rPr>
          <w:color w:val="000000"/>
          <w:sz w:val="22"/>
          <w:szCs w:val="22"/>
        </w:rPr>
        <w:t>Директор</w:t>
      </w:r>
      <w:r>
        <w:rPr>
          <w:color w:val="000000"/>
          <w:sz w:val="22"/>
          <w:szCs w:val="22"/>
        </w:rPr>
        <w:t>ом</w:t>
      </w:r>
      <w:r w:rsidRPr="000C16B4">
        <w:rPr>
          <w:color w:val="000000"/>
          <w:sz w:val="22"/>
          <w:szCs w:val="22"/>
        </w:rPr>
        <w:t xml:space="preserve"> ФПП Пензенской области</w:t>
      </w:r>
      <w:r w:rsidRPr="006A2F55">
        <w:rPr>
          <w:sz w:val="22"/>
          <w:szCs w:val="22"/>
        </w:rPr>
        <w:t>.</w:t>
      </w:r>
    </w:p>
    <w:p w:rsidR="00605B18" w:rsidRPr="006A2F55" w:rsidRDefault="00605B18" w:rsidP="00605B18">
      <w:pPr>
        <w:spacing w:line="235" w:lineRule="auto"/>
        <w:ind w:firstLine="284"/>
        <w:jc w:val="both"/>
        <w:rPr>
          <w:sz w:val="22"/>
          <w:szCs w:val="22"/>
        </w:rPr>
      </w:pPr>
      <w:r w:rsidRPr="006A2F55">
        <w:rPr>
          <w:sz w:val="22"/>
          <w:szCs w:val="22"/>
        </w:rPr>
        <w:t>12.4.</w:t>
      </w:r>
      <w:r w:rsidRPr="006A2F55">
        <w:rPr>
          <w:sz w:val="22"/>
          <w:szCs w:val="22"/>
          <w:lang w:val="en-US"/>
        </w:rPr>
        <w:t> </w:t>
      </w:r>
      <w:r w:rsidRPr="006A2F55">
        <w:rPr>
          <w:sz w:val="22"/>
          <w:szCs w:val="22"/>
        </w:rPr>
        <w:t xml:space="preserve">Дипломы участников конкурса подписываются </w:t>
      </w:r>
      <w:r w:rsidRPr="000C16B4">
        <w:rPr>
          <w:color w:val="000000"/>
          <w:sz w:val="22"/>
          <w:szCs w:val="22"/>
        </w:rPr>
        <w:t>Директор</w:t>
      </w:r>
      <w:r>
        <w:rPr>
          <w:color w:val="000000"/>
          <w:sz w:val="22"/>
          <w:szCs w:val="22"/>
        </w:rPr>
        <w:t>ом</w:t>
      </w:r>
      <w:r w:rsidRPr="000C16B4">
        <w:rPr>
          <w:color w:val="000000"/>
          <w:sz w:val="22"/>
          <w:szCs w:val="22"/>
        </w:rPr>
        <w:t xml:space="preserve"> ФПП Пензенской области</w:t>
      </w:r>
      <w:r w:rsidRPr="006A2F55">
        <w:rPr>
          <w:sz w:val="22"/>
          <w:szCs w:val="22"/>
        </w:rPr>
        <w:t>.</w:t>
      </w:r>
    </w:p>
    <w:p w:rsidR="00605B18" w:rsidRDefault="00605B18" w:rsidP="00605B18">
      <w:pPr>
        <w:spacing w:line="235" w:lineRule="auto"/>
        <w:ind w:firstLine="284"/>
        <w:jc w:val="both"/>
      </w:pPr>
      <w:r w:rsidRPr="006A2F55">
        <w:rPr>
          <w:sz w:val="22"/>
          <w:szCs w:val="22"/>
        </w:rPr>
        <w:t>12.5.</w:t>
      </w:r>
      <w:r w:rsidRPr="006A2F55">
        <w:rPr>
          <w:sz w:val="22"/>
          <w:szCs w:val="22"/>
          <w:lang w:val="en-US"/>
        </w:rPr>
        <w:t> </w:t>
      </w:r>
      <w:r w:rsidRPr="006A2F55">
        <w:rPr>
          <w:sz w:val="22"/>
          <w:szCs w:val="22"/>
        </w:rPr>
        <w:t>На церемонию вручения дипломов приглашаются руководители организаций, представители администрации Пензенской области, Правительства Пензенской области, представители городов Пензенской области, представители деловых и научных кругов, об</w:t>
      </w:r>
      <w:r>
        <w:rPr>
          <w:sz w:val="22"/>
          <w:szCs w:val="22"/>
        </w:rPr>
        <w:t>щественных организаций, СМИ</w:t>
      </w:r>
      <w:r w:rsidRPr="006A2F55">
        <w:rPr>
          <w:sz w:val="22"/>
          <w:szCs w:val="22"/>
        </w:rPr>
        <w:t>.</w:t>
      </w:r>
      <w:r>
        <w:br w:type="page"/>
      </w:r>
    </w:p>
    <w:p w:rsidR="00605B18" w:rsidRDefault="00605B18" w:rsidP="00605B18">
      <w:pPr>
        <w:jc w:val="both"/>
      </w:pPr>
    </w:p>
    <w:p w:rsidR="00605B18" w:rsidRPr="00FD69D6" w:rsidRDefault="00605B18" w:rsidP="00605B18">
      <w:pPr>
        <w:spacing w:after="200" w:line="276" w:lineRule="auto"/>
        <w:jc w:val="right"/>
        <w:rPr>
          <w:color w:val="000000"/>
        </w:rPr>
      </w:pPr>
      <w:r w:rsidRPr="00FD69D6">
        <w:rPr>
          <w:color w:val="000000"/>
        </w:rPr>
        <w:t xml:space="preserve">Приложение № 4 к Положению </w:t>
      </w:r>
      <w:r w:rsidRPr="00FD69D6">
        <w:rPr>
          <w:color w:val="000000"/>
        </w:rPr>
        <w:br/>
        <w:t>о проведении конкурса на звание</w:t>
      </w:r>
      <w:r w:rsidRPr="00FD69D6">
        <w:rPr>
          <w:color w:val="000000"/>
        </w:rPr>
        <w:br/>
        <w:t>«Экспортер года Пензенской области»</w:t>
      </w:r>
    </w:p>
    <w:p w:rsidR="00605B18" w:rsidRPr="00FB132C" w:rsidRDefault="00605B18" w:rsidP="00605B18">
      <w:pPr>
        <w:ind w:left="5387"/>
        <w:jc w:val="both"/>
      </w:pPr>
    </w:p>
    <w:p w:rsidR="00605B18" w:rsidRPr="00FB132C" w:rsidRDefault="00605B18" w:rsidP="00605B18">
      <w:pPr>
        <w:jc w:val="center"/>
      </w:pPr>
      <w:r w:rsidRPr="00FB132C">
        <w:t>ЭЛЕКТРОННЫЙ ЖУРНАЛ</w:t>
      </w:r>
    </w:p>
    <w:p w:rsidR="00605B18" w:rsidRPr="00FB132C" w:rsidRDefault="00605B18" w:rsidP="00605B18">
      <w:pPr>
        <w:jc w:val="center"/>
      </w:pPr>
      <w:r w:rsidRPr="00FB132C">
        <w:t xml:space="preserve">регистрации заявок на участие в конкурсе “Экспортер года” среди </w:t>
      </w:r>
      <w:proofErr w:type="spellStart"/>
      <w:r w:rsidRPr="00FB132C">
        <w:t>экспортно</w:t>
      </w:r>
      <w:proofErr w:type="spellEnd"/>
      <w:r w:rsidRPr="00FB132C">
        <w:t xml:space="preserve"> ориентированных субъектов малого и среднего предпринимательства Пензенской области</w:t>
      </w:r>
    </w:p>
    <w:p w:rsidR="00605B18" w:rsidRPr="00FB132C" w:rsidRDefault="00605B18" w:rsidP="00605B18">
      <w:pPr>
        <w:jc w:val="center"/>
      </w:pPr>
    </w:p>
    <w:tbl>
      <w:tblPr>
        <w:tblStyle w:val="afc"/>
        <w:tblW w:w="10288" w:type="dxa"/>
        <w:tblLayout w:type="fixed"/>
        <w:tblLook w:val="04A0"/>
      </w:tblPr>
      <w:tblGrid>
        <w:gridCol w:w="745"/>
        <w:gridCol w:w="2191"/>
        <w:gridCol w:w="2972"/>
        <w:gridCol w:w="2346"/>
        <w:gridCol w:w="2034"/>
      </w:tblGrid>
      <w:tr w:rsidR="00605B18" w:rsidRPr="00FB132C" w:rsidTr="00440BA4">
        <w:trPr>
          <w:trHeight w:val="180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18" w:rsidRPr="00FB132C" w:rsidRDefault="00605B18" w:rsidP="00440BA4">
            <w:pPr>
              <w:jc w:val="center"/>
              <w:rPr>
                <w:sz w:val="24"/>
                <w:szCs w:val="24"/>
              </w:rPr>
            </w:pPr>
            <w:r w:rsidRPr="00FB132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132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B132C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FB132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18" w:rsidRPr="00FB132C" w:rsidRDefault="00605B18" w:rsidP="00440BA4">
            <w:pPr>
              <w:jc w:val="center"/>
              <w:rPr>
                <w:sz w:val="24"/>
                <w:szCs w:val="24"/>
              </w:rPr>
            </w:pPr>
            <w:r w:rsidRPr="00FB132C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18" w:rsidRPr="00FB132C" w:rsidRDefault="00605B18" w:rsidP="00440BA4">
            <w:pPr>
              <w:jc w:val="center"/>
              <w:rPr>
                <w:sz w:val="24"/>
                <w:szCs w:val="24"/>
              </w:rPr>
            </w:pPr>
            <w:r w:rsidRPr="00FB132C">
              <w:rPr>
                <w:sz w:val="24"/>
                <w:szCs w:val="24"/>
              </w:rPr>
              <w:t>Наименование конкурсанта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18" w:rsidRPr="00FB132C" w:rsidRDefault="00605B18" w:rsidP="00440BA4">
            <w:pPr>
              <w:jc w:val="center"/>
              <w:rPr>
                <w:sz w:val="24"/>
                <w:szCs w:val="24"/>
              </w:rPr>
            </w:pPr>
            <w:r w:rsidRPr="00FB132C">
              <w:rPr>
                <w:sz w:val="24"/>
                <w:szCs w:val="24"/>
              </w:rPr>
              <w:t>Перечень приложенных документов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18" w:rsidRPr="00FB132C" w:rsidRDefault="00605B18" w:rsidP="00440BA4">
            <w:pPr>
              <w:jc w:val="center"/>
              <w:rPr>
                <w:sz w:val="24"/>
                <w:szCs w:val="24"/>
              </w:rPr>
            </w:pPr>
            <w:r w:rsidRPr="00FB132C">
              <w:rPr>
                <w:sz w:val="24"/>
                <w:szCs w:val="24"/>
              </w:rPr>
              <w:t>Номинация, в которой конкурсант желает принять участие</w:t>
            </w:r>
          </w:p>
        </w:tc>
      </w:tr>
      <w:tr w:rsidR="00605B18" w:rsidRPr="00FB132C" w:rsidTr="00440BA4">
        <w:trPr>
          <w:trHeight w:val="35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18" w:rsidRPr="00FB132C" w:rsidRDefault="00605B18" w:rsidP="00440BA4">
            <w:pPr>
              <w:jc w:val="center"/>
              <w:rPr>
                <w:sz w:val="24"/>
                <w:szCs w:val="24"/>
              </w:rPr>
            </w:pPr>
            <w:r w:rsidRPr="00FB132C">
              <w:rPr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18" w:rsidRPr="00FB132C" w:rsidRDefault="00605B18" w:rsidP="00440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18" w:rsidRPr="00FB132C" w:rsidRDefault="00605B18" w:rsidP="00440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18" w:rsidRPr="00FB132C" w:rsidRDefault="00605B18" w:rsidP="00440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18" w:rsidRPr="00FB132C" w:rsidRDefault="00605B18" w:rsidP="00440BA4">
            <w:pPr>
              <w:jc w:val="center"/>
              <w:rPr>
                <w:sz w:val="24"/>
                <w:szCs w:val="24"/>
              </w:rPr>
            </w:pPr>
          </w:p>
        </w:tc>
      </w:tr>
      <w:tr w:rsidR="00605B18" w:rsidRPr="00FB132C" w:rsidTr="00440BA4">
        <w:trPr>
          <w:trHeight w:val="35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18" w:rsidRPr="00FB132C" w:rsidRDefault="00605B18" w:rsidP="00440BA4">
            <w:pPr>
              <w:jc w:val="center"/>
              <w:rPr>
                <w:sz w:val="24"/>
                <w:szCs w:val="24"/>
              </w:rPr>
            </w:pPr>
            <w:r w:rsidRPr="00FB132C">
              <w:rPr>
                <w:sz w:val="24"/>
                <w:szCs w:val="24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18" w:rsidRPr="00FB132C" w:rsidRDefault="00605B18" w:rsidP="00440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18" w:rsidRPr="00FB132C" w:rsidRDefault="00605B18" w:rsidP="00440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18" w:rsidRPr="00FB132C" w:rsidRDefault="00605B18" w:rsidP="00440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18" w:rsidRPr="00FB132C" w:rsidRDefault="00605B18" w:rsidP="00440BA4">
            <w:pPr>
              <w:jc w:val="center"/>
              <w:rPr>
                <w:sz w:val="24"/>
                <w:szCs w:val="24"/>
              </w:rPr>
            </w:pPr>
          </w:p>
        </w:tc>
      </w:tr>
      <w:tr w:rsidR="00605B18" w:rsidRPr="00FB132C" w:rsidTr="00440BA4">
        <w:trPr>
          <w:trHeight w:val="37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18" w:rsidRPr="00FB132C" w:rsidRDefault="00605B18" w:rsidP="00440BA4">
            <w:pPr>
              <w:jc w:val="center"/>
              <w:rPr>
                <w:sz w:val="24"/>
                <w:szCs w:val="24"/>
              </w:rPr>
            </w:pPr>
            <w:r w:rsidRPr="00FB132C">
              <w:rPr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18" w:rsidRPr="00FB132C" w:rsidRDefault="00605B18" w:rsidP="00440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18" w:rsidRPr="00FB132C" w:rsidRDefault="00605B18" w:rsidP="00440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18" w:rsidRPr="00FB132C" w:rsidRDefault="00605B18" w:rsidP="00440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18" w:rsidRPr="00FB132C" w:rsidRDefault="00605B18" w:rsidP="00440BA4">
            <w:pPr>
              <w:jc w:val="center"/>
              <w:rPr>
                <w:sz w:val="24"/>
                <w:szCs w:val="24"/>
              </w:rPr>
            </w:pPr>
          </w:p>
        </w:tc>
      </w:tr>
      <w:tr w:rsidR="00605B18" w:rsidRPr="00FB132C" w:rsidTr="00440BA4">
        <w:trPr>
          <w:trHeight w:val="35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18" w:rsidRPr="00FB132C" w:rsidRDefault="00605B18" w:rsidP="00440BA4">
            <w:pPr>
              <w:jc w:val="center"/>
              <w:rPr>
                <w:sz w:val="24"/>
                <w:szCs w:val="24"/>
              </w:rPr>
            </w:pPr>
            <w:r w:rsidRPr="00FB132C">
              <w:rPr>
                <w:sz w:val="24"/>
                <w:szCs w:val="24"/>
              </w:rPr>
              <w:t>…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18" w:rsidRPr="00FB132C" w:rsidRDefault="00605B18" w:rsidP="00440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18" w:rsidRPr="00FB132C" w:rsidRDefault="00605B18" w:rsidP="00440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18" w:rsidRPr="00FB132C" w:rsidRDefault="00605B18" w:rsidP="00440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18" w:rsidRPr="00FB132C" w:rsidRDefault="00605B18" w:rsidP="00440BA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5B18" w:rsidRPr="00FB132C" w:rsidRDefault="00605B18" w:rsidP="00605B18">
      <w:r w:rsidRPr="00FB132C">
        <w:t xml:space="preserve">                   </w:t>
      </w:r>
    </w:p>
    <w:p w:rsidR="00605B18" w:rsidRDefault="00605B18" w:rsidP="00605B18">
      <w:pPr>
        <w:rPr>
          <w:sz w:val="30"/>
          <w:szCs w:val="30"/>
        </w:rPr>
      </w:pPr>
    </w:p>
    <w:p w:rsidR="00605B18" w:rsidRPr="00B81053" w:rsidRDefault="00605B18" w:rsidP="00605B18">
      <w:pPr>
        <w:jc w:val="both"/>
      </w:pPr>
    </w:p>
    <w:p w:rsidR="00605B18" w:rsidRPr="006C230C" w:rsidRDefault="00605B18" w:rsidP="003030A9">
      <w:pPr>
        <w:tabs>
          <w:tab w:val="left" w:pos="9041"/>
        </w:tabs>
      </w:pPr>
    </w:p>
    <w:sectPr w:rsidR="00605B18" w:rsidRPr="006C230C" w:rsidSect="003030A9">
      <w:pgSz w:w="11906" w:h="16838"/>
      <w:pgMar w:top="567" w:right="567" w:bottom="56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1EF" w:rsidRDefault="003B21EF" w:rsidP="005A4AF7">
      <w:r>
        <w:separator/>
      </w:r>
    </w:p>
  </w:endnote>
  <w:endnote w:type="continuationSeparator" w:id="0">
    <w:p w:rsidR="003B21EF" w:rsidRDefault="003B21EF" w:rsidP="005A4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1EF" w:rsidRDefault="003B21EF" w:rsidP="005A4AF7">
      <w:r>
        <w:separator/>
      </w:r>
    </w:p>
  </w:footnote>
  <w:footnote w:type="continuationSeparator" w:id="0">
    <w:p w:rsidR="003B21EF" w:rsidRDefault="003B21EF" w:rsidP="005A4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2D"/>
    <w:multiLevelType w:val="multilevel"/>
    <w:tmpl w:val="0000002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6E65862"/>
    <w:multiLevelType w:val="multilevel"/>
    <w:tmpl w:val="3D3A6A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A4A17"/>
    <w:multiLevelType w:val="hybridMultilevel"/>
    <w:tmpl w:val="A6443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E1A6B"/>
    <w:multiLevelType w:val="hybridMultilevel"/>
    <w:tmpl w:val="442478B6"/>
    <w:lvl w:ilvl="0" w:tplc="8D42BA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388754A"/>
    <w:multiLevelType w:val="hybridMultilevel"/>
    <w:tmpl w:val="D162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C1407"/>
    <w:multiLevelType w:val="multilevel"/>
    <w:tmpl w:val="92428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7">
    <w:nsid w:val="16A62241"/>
    <w:multiLevelType w:val="hybridMultilevel"/>
    <w:tmpl w:val="748CBC42"/>
    <w:lvl w:ilvl="0" w:tplc="921A5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886EF3"/>
    <w:multiLevelType w:val="hybridMultilevel"/>
    <w:tmpl w:val="6CEE69DA"/>
    <w:lvl w:ilvl="0" w:tplc="EC42396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435677"/>
    <w:multiLevelType w:val="multilevel"/>
    <w:tmpl w:val="CEAC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81001A"/>
    <w:multiLevelType w:val="hybridMultilevel"/>
    <w:tmpl w:val="0FB6FD6A"/>
    <w:lvl w:ilvl="0" w:tplc="8D42BA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CB849DF"/>
    <w:multiLevelType w:val="hybridMultilevel"/>
    <w:tmpl w:val="13C4AB1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41557FE"/>
    <w:multiLevelType w:val="hybridMultilevel"/>
    <w:tmpl w:val="C3AC1860"/>
    <w:lvl w:ilvl="0" w:tplc="0419000F">
      <w:start w:val="1"/>
      <w:numFmt w:val="decimal"/>
      <w:lvlText w:val="%1."/>
      <w:lvlJc w:val="left"/>
      <w:pPr>
        <w:ind w:left="2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13">
    <w:nsid w:val="37A607DA"/>
    <w:multiLevelType w:val="hybridMultilevel"/>
    <w:tmpl w:val="C37C1FC6"/>
    <w:lvl w:ilvl="0" w:tplc="8D42BAA0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>
    <w:nsid w:val="3B3F30E6"/>
    <w:multiLevelType w:val="hybridMultilevel"/>
    <w:tmpl w:val="46B02B38"/>
    <w:lvl w:ilvl="0" w:tplc="C22A4A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B736475"/>
    <w:multiLevelType w:val="multilevel"/>
    <w:tmpl w:val="5106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2A20106"/>
    <w:multiLevelType w:val="hybridMultilevel"/>
    <w:tmpl w:val="19CC1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F3729"/>
    <w:multiLevelType w:val="multilevel"/>
    <w:tmpl w:val="CEC61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112798"/>
    <w:multiLevelType w:val="hybridMultilevel"/>
    <w:tmpl w:val="6640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B52D39"/>
    <w:multiLevelType w:val="multilevel"/>
    <w:tmpl w:val="1C542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3E33A6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1">
    <w:nsid w:val="4DC13BF2"/>
    <w:multiLevelType w:val="hybridMultilevel"/>
    <w:tmpl w:val="15F26094"/>
    <w:lvl w:ilvl="0" w:tplc="71FE8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B8CDC0">
      <w:numFmt w:val="none"/>
      <w:lvlText w:val=""/>
      <w:lvlJc w:val="left"/>
      <w:pPr>
        <w:tabs>
          <w:tab w:val="num" w:pos="360"/>
        </w:tabs>
      </w:pPr>
    </w:lvl>
    <w:lvl w:ilvl="2" w:tplc="C332C70C">
      <w:numFmt w:val="none"/>
      <w:lvlText w:val=""/>
      <w:lvlJc w:val="left"/>
      <w:pPr>
        <w:tabs>
          <w:tab w:val="num" w:pos="360"/>
        </w:tabs>
      </w:pPr>
    </w:lvl>
    <w:lvl w:ilvl="3" w:tplc="992CC08E">
      <w:numFmt w:val="none"/>
      <w:lvlText w:val=""/>
      <w:lvlJc w:val="left"/>
      <w:pPr>
        <w:tabs>
          <w:tab w:val="num" w:pos="360"/>
        </w:tabs>
      </w:pPr>
    </w:lvl>
    <w:lvl w:ilvl="4" w:tplc="BB763B92">
      <w:numFmt w:val="none"/>
      <w:lvlText w:val=""/>
      <w:lvlJc w:val="left"/>
      <w:pPr>
        <w:tabs>
          <w:tab w:val="num" w:pos="360"/>
        </w:tabs>
      </w:pPr>
    </w:lvl>
    <w:lvl w:ilvl="5" w:tplc="D1986656">
      <w:numFmt w:val="none"/>
      <w:lvlText w:val=""/>
      <w:lvlJc w:val="left"/>
      <w:pPr>
        <w:tabs>
          <w:tab w:val="num" w:pos="360"/>
        </w:tabs>
      </w:pPr>
    </w:lvl>
    <w:lvl w:ilvl="6" w:tplc="46D235B6">
      <w:numFmt w:val="none"/>
      <w:lvlText w:val=""/>
      <w:lvlJc w:val="left"/>
      <w:pPr>
        <w:tabs>
          <w:tab w:val="num" w:pos="360"/>
        </w:tabs>
      </w:pPr>
    </w:lvl>
    <w:lvl w:ilvl="7" w:tplc="0A8E49AC">
      <w:numFmt w:val="none"/>
      <w:lvlText w:val=""/>
      <w:lvlJc w:val="left"/>
      <w:pPr>
        <w:tabs>
          <w:tab w:val="num" w:pos="360"/>
        </w:tabs>
      </w:pPr>
    </w:lvl>
    <w:lvl w:ilvl="8" w:tplc="BE3EDCE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6123EC0"/>
    <w:multiLevelType w:val="hybridMultilevel"/>
    <w:tmpl w:val="98EACF82"/>
    <w:lvl w:ilvl="0" w:tplc="2A44D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C808D4"/>
    <w:multiLevelType w:val="hybridMultilevel"/>
    <w:tmpl w:val="D7DEF62C"/>
    <w:lvl w:ilvl="0" w:tplc="0419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4">
    <w:nsid w:val="5F812C7A"/>
    <w:multiLevelType w:val="hybridMultilevel"/>
    <w:tmpl w:val="FED84FDA"/>
    <w:lvl w:ilvl="0" w:tplc="8D42BAA0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5">
    <w:nsid w:val="601377EB"/>
    <w:multiLevelType w:val="hybridMultilevel"/>
    <w:tmpl w:val="2B026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1825F2"/>
    <w:multiLevelType w:val="hybridMultilevel"/>
    <w:tmpl w:val="D638C7E2"/>
    <w:lvl w:ilvl="0" w:tplc="8D42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357B5D"/>
    <w:multiLevelType w:val="hybridMultilevel"/>
    <w:tmpl w:val="099E6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E0076A"/>
    <w:multiLevelType w:val="hybridMultilevel"/>
    <w:tmpl w:val="4A2E4966"/>
    <w:lvl w:ilvl="0" w:tplc="6EFA0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8B37A4"/>
    <w:multiLevelType w:val="hybridMultilevel"/>
    <w:tmpl w:val="A1085D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EF97AE9"/>
    <w:multiLevelType w:val="hybridMultilevel"/>
    <w:tmpl w:val="F2543246"/>
    <w:lvl w:ilvl="0" w:tplc="932688D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6"/>
  </w:num>
  <w:num w:numId="4">
    <w:abstractNumId w:val="11"/>
  </w:num>
  <w:num w:numId="5">
    <w:abstractNumId w:val="14"/>
  </w:num>
  <w:num w:numId="6">
    <w:abstractNumId w:val="15"/>
  </w:num>
  <w:num w:numId="7">
    <w:abstractNumId w:val="17"/>
  </w:num>
  <w:num w:numId="8">
    <w:abstractNumId w:val="1"/>
  </w:num>
  <w:num w:numId="9">
    <w:abstractNumId w:val="28"/>
  </w:num>
  <w:num w:numId="10">
    <w:abstractNumId w:val="9"/>
  </w:num>
  <w:num w:numId="11">
    <w:abstractNumId w:val="0"/>
  </w:num>
  <w:num w:numId="12">
    <w:abstractNumId w:val="22"/>
  </w:num>
  <w:num w:numId="13">
    <w:abstractNumId w:val="12"/>
  </w:num>
  <w:num w:numId="14">
    <w:abstractNumId w:val="27"/>
  </w:num>
  <w:num w:numId="15">
    <w:abstractNumId w:val="5"/>
  </w:num>
  <w:num w:numId="16">
    <w:abstractNumId w:val="25"/>
  </w:num>
  <w:num w:numId="17">
    <w:abstractNumId w:val="16"/>
  </w:num>
  <w:num w:numId="18">
    <w:abstractNumId w:val="30"/>
  </w:num>
  <w:num w:numId="19">
    <w:abstractNumId w:val="23"/>
  </w:num>
  <w:num w:numId="20">
    <w:abstractNumId w:val="3"/>
  </w:num>
  <w:num w:numId="21">
    <w:abstractNumId w:val="19"/>
  </w:num>
  <w:num w:numId="22">
    <w:abstractNumId w:val="7"/>
  </w:num>
  <w:num w:numId="23">
    <w:abstractNumId w:val="8"/>
  </w:num>
  <w:num w:numId="24">
    <w:abstractNumId w:val="20"/>
  </w:num>
  <w:num w:numId="25">
    <w:abstractNumId w:val="29"/>
  </w:num>
  <w:num w:numId="26">
    <w:abstractNumId w:val="18"/>
  </w:num>
  <w:num w:numId="27">
    <w:abstractNumId w:val="26"/>
  </w:num>
  <w:num w:numId="28">
    <w:abstractNumId w:val="10"/>
  </w:num>
  <w:num w:numId="29">
    <w:abstractNumId w:val="4"/>
  </w:num>
  <w:num w:numId="30">
    <w:abstractNumId w:val="13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AF7"/>
    <w:rsid w:val="00002EDD"/>
    <w:rsid w:val="00004B96"/>
    <w:rsid w:val="000073CB"/>
    <w:rsid w:val="000110A3"/>
    <w:rsid w:val="00011123"/>
    <w:rsid w:val="0001211C"/>
    <w:rsid w:val="000129CC"/>
    <w:rsid w:val="0001504C"/>
    <w:rsid w:val="00015144"/>
    <w:rsid w:val="00015DF2"/>
    <w:rsid w:val="000161C4"/>
    <w:rsid w:val="00016637"/>
    <w:rsid w:val="00020493"/>
    <w:rsid w:val="0002346F"/>
    <w:rsid w:val="00024C73"/>
    <w:rsid w:val="00027861"/>
    <w:rsid w:val="00032F24"/>
    <w:rsid w:val="00033629"/>
    <w:rsid w:val="0003404F"/>
    <w:rsid w:val="000343C2"/>
    <w:rsid w:val="00034BB5"/>
    <w:rsid w:val="00051771"/>
    <w:rsid w:val="000536A3"/>
    <w:rsid w:val="000539E9"/>
    <w:rsid w:val="00053B12"/>
    <w:rsid w:val="00053C6B"/>
    <w:rsid w:val="00057D3E"/>
    <w:rsid w:val="000663DB"/>
    <w:rsid w:val="00067B20"/>
    <w:rsid w:val="000735D8"/>
    <w:rsid w:val="00083897"/>
    <w:rsid w:val="0009059A"/>
    <w:rsid w:val="00095F29"/>
    <w:rsid w:val="000970E2"/>
    <w:rsid w:val="000A1714"/>
    <w:rsid w:val="000A40E8"/>
    <w:rsid w:val="000A7252"/>
    <w:rsid w:val="000B2946"/>
    <w:rsid w:val="000B38F8"/>
    <w:rsid w:val="000B5EA0"/>
    <w:rsid w:val="000B6105"/>
    <w:rsid w:val="000B720D"/>
    <w:rsid w:val="000C368B"/>
    <w:rsid w:val="000C4616"/>
    <w:rsid w:val="000C6A0A"/>
    <w:rsid w:val="000C7BD9"/>
    <w:rsid w:val="000D3220"/>
    <w:rsid w:val="000D322E"/>
    <w:rsid w:val="000D59A6"/>
    <w:rsid w:val="000D5C5C"/>
    <w:rsid w:val="000D5D95"/>
    <w:rsid w:val="000E4861"/>
    <w:rsid w:val="000F0795"/>
    <w:rsid w:val="000F3E88"/>
    <w:rsid w:val="000F3ED6"/>
    <w:rsid w:val="000F4155"/>
    <w:rsid w:val="000F517E"/>
    <w:rsid w:val="000F72D6"/>
    <w:rsid w:val="00101DFC"/>
    <w:rsid w:val="00104EF5"/>
    <w:rsid w:val="00107E56"/>
    <w:rsid w:val="001140C2"/>
    <w:rsid w:val="001221A7"/>
    <w:rsid w:val="00122878"/>
    <w:rsid w:val="00124ACB"/>
    <w:rsid w:val="00132908"/>
    <w:rsid w:val="00133E1B"/>
    <w:rsid w:val="001341D6"/>
    <w:rsid w:val="00134417"/>
    <w:rsid w:val="001350BE"/>
    <w:rsid w:val="00136ACD"/>
    <w:rsid w:val="00141894"/>
    <w:rsid w:val="00141BF8"/>
    <w:rsid w:val="001459BA"/>
    <w:rsid w:val="00151D39"/>
    <w:rsid w:val="00154E4F"/>
    <w:rsid w:val="00155B0D"/>
    <w:rsid w:val="00160D55"/>
    <w:rsid w:val="00161E51"/>
    <w:rsid w:val="00162D51"/>
    <w:rsid w:val="001653F5"/>
    <w:rsid w:val="00172C00"/>
    <w:rsid w:val="00174A20"/>
    <w:rsid w:val="00181607"/>
    <w:rsid w:val="00185478"/>
    <w:rsid w:val="001A1814"/>
    <w:rsid w:val="001A4318"/>
    <w:rsid w:val="001A44A4"/>
    <w:rsid w:val="001A4E7B"/>
    <w:rsid w:val="001A7B10"/>
    <w:rsid w:val="001B1892"/>
    <w:rsid w:val="001B2F85"/>
    <w:rsid w:val="001C0421"/>
    <w:rsid w:val="001C156D"/>
    <w:rsid w:val="001C571D"/>
    <w:rsid w:val="001C57DF"/>
    <w:rsid w:val="001D09A1"/>
    <w:rsid w:val="001D3274"/>
    <w:rsid w:val="001E0198"/>
    <w:rsid w:val="001E2850"/>
    <w:rsid w:val="001E484E"/>
    <w:rsid w:val="001E5D8C"/>
    <w:rsid w:val="001E7993"/>
    <w:rsid w:val="001F2027"/>
    <w:rsid w:val="001F2A0B"/>
    <w:rsid w:val="001F5E35"/>
    <w:rsid w:val="001F684C"/>
    <w:rsid w:val="001F6F41"/>
    <w:rsid w:val="001F7115"/>
    <w:rsid w:val="00203BE2"/>
    <w:rsid w:val="002041C9"/>
    <w:rsid w:val="00211A85"/>
    <w:rsid w:val="002131F0"/>
    <w:rsid w:val="00214E6F"/>
    <w:rsid w:val="00215F5C"/>
    <w:rsid w:val="00216A27"/>
    <w:rsid w:val="00223BA4"/>
    <w:rsid w:val="0022484E"/>
    <w:rsid w:val="00231919"/>
    <w:rsid w:val="00231F32"/>
    <w:rsid w:val="002349BF"/>
    <w:rsid w:val="002352A9"/>
    <w:rsid w:val="002374B3"/>
    <w:rsid w:val="00244192"/>
    <w:rsid w:val="00247ADE"/>
    <w:rsid w:val="0025340C"/>
    <w:rsid w:val="002552A2"/>
    <w:rsid w:val="00257E04"/>
    <w:rsid w:val="00264A0E"/>
    <w:rsid w:val="00274B3C"/>
    <w:rsid w:val="0028367B"/>
    <w:rsid w:val="00284294"/>
    <w:rsid w:val="002946B8"/>
    <w:rsid w:val="00294CFA"/>
    <w:rsid w:val="0029698F"/>
    <w:rsid w:val="002A22ED"/>
    <w:rsid w:val="002A2D96"/>
    <w:rsid w:val="002A54E9"/>
    <w:rsid w:val="002A56E9"/>
    <w:rsid w:val="002A7173"/>
    <w:rsid w:val="002B1078"/>
    <w:rsid w:val="002B418D"/>
    <w:rsid w:val="002B5B03"/>
    <w:rsid w:val="002B6099"/>
    <w:rsid w:val="002B6824"/>
    <w:rsid w:val="002B7525"/>
    <w:rsid w:val="002C2029"/>
    <w:rsid w:val="002C325B"/>
    <w:rsid w:val="002C3753"/>
    <w:rsid w:val="002D0F96"/>
    <w:rsid w:val="002D4EB4"/>
    <w:rsid w:val="002D4F62"/>
    <w:rsid w:val="002E24AC"/>
    <w:rsid w:val="002E45DE"/>
    <w:rsid w:val="002E6FCA"/>
    <w:rsid w:val="002F3136"/>
    <w:rsid w:val="002F6F40"/>
    <w:rsid w:val="003030A9"/>
    <w:rsid w:val="003048A5"/>
    <w:rsid w:val="00304987"/>
    <w:rsid w:val="00304FE5"/>
    <w:rsid w:val="00306AB5"/>
    <w:rsid w:val="0030775A"/>
    <w:rsid w:val="003104A2"/>
    <w:rsid w:val="00312616"/>
    <w:rsid w:val="003140EF"/>
    <w:rsid w:val="003142F3"/>
    <w:rsid w:val="0032091C"/>
    <w:rsid w:val="00324041"/>
    <w:rsid w:val="003243A5"/>
    <w:rsid w:val="00325765"/>
    <w:rsid w:val="003270DA"/>
    <w:rsid w:val="0032762D"/>
    <w:rsid w:val="003322A5"/>
    <w:rsid w:val="00337284"/>
    <w:rsid w:val="00341F21"/>
    <w:rsid w:val="00344185"/>
    <w:rsid w:val="00345884"/>
    <w:rsid w:val="00346200"/>
    <w:rsid w:val="00347624"/>
    <w:rsid w:val="0035021C"/>
    <w:rsid w:val="00350483"/>
    <w:rsid w:val="00357F77"/>
    <w:rsid w:val="00360A85"/>
    <w:rsid w:val="0036166E"/>
    <w:rsid w:val="0036345D"/>
    <w:rsid w:val="0036573D"/>
    <w:rsid w:val="00365A4B"/>
    <w:rsid w:val="00367C7E"/>
    <w:rsid w:val="00373DBF"/>
    <w:rsid w:val="00377133"/>
    <w:rsid w:val="003841DE"/>
    <w:rsid w:val="00385910"/>
    <w:rsid w:val="003875A0"/>
    <w:rsid w:val="00391BF6"/>
    <w:rsid w:val="00395B15"/>
    <w:rsid w:val="003A27D4"/>
    <w:rsid w:val="003A436C"/>
    <w:rsid w:val="003A515C"/>
    <w:rsid w:val="003A674D"/>
    <w:rsid w:val="003A7871"/>
    <w:rsid w:val="003A79E8"/>
    <w:rsid w:val="003B0355"/>
    <w:rsid w:val="003B142D"/>
    <w:rsid w:val="003B21EF"/>
    <w:rsid w:val="003B2483"/>
    <w:rsid w:val="003B6CE6"/>
    <w:rsid w:val="003C07D7"/>
    <w:rsid w:val="003C27F9"/>
    <w:rsid w:val="003C33B3"/>
    <w:rsid w:val="003D0ED7"/>
    <w:rsid w:val="003D6537"/>
    <w:rsid w:val="003D7F7D"/>
    <w:rsid w:val="003E4435"/>
    <w:rsid w:val="003E76AD"/>
    <w:rsid w:val="003F4E2C"/>
    <w:rsid w:val="003F5694"/>
    <w:rsid w:val="003F5D89"/>
    <w:rsid w:val="003F6C06"/>
    <w:rsid w:val="00401C1D"/>
    <w:rsid w:val="00411AD2"/>
    <w:rsid w:val="00413504"/>
    <w:rsid w:val="00415B4E"/>
    <w:rsid w:val="004255B8"/>
    <w:rsid w:val="00430251"/>
    <w:rsid w:val="00431A1E"/>
    <w:rsid w:val="0043255E"/>
    <w:rsid w:val="00435699"/>
    <w:rsid w:val="0043770A"/>
    <w:rsid w:val="00440BA4"/>
    <w:rsid w:val="0044449B"/>
    <w:rsid w:val="00445509"/>
    <w:rsid w:val="00450F2E"/>
    <w:rsid w:val="00452180"/>
    <w:rsid w:val="004557CD"/>
    <w:rsid w:val="00462F55"/>
    <w:rsid w:val="0046428C"/>
    <w:rsid w:val="004679FC"/>
    <w:rsid w:val="0047009F"/>
    <w:rsid w:val="00471124"/>
    <w:rsid w:val="00474365"/>
    <w:rsid w:val="0047669D"/>
    <w:rsid w:val="00483220"/>
    <w:rsid w:val="0048370A"/>
    <w:rsid w:val="004837E4"/>
    <w:rsid w:val="00493F3C"/>
    <w:rsid w:val="004A335A"/>
    <w:rsid w:val="004A441D"/>
    <w:rsid w:val="004A444F"/>
    <w:rsid w:val="004A48A4"/>
    <w:rsid w:val="004A5C0D"/>
    <w:rsid w:val="004A6ED9"/>
    <w:rsid w:val="004A7686"/>
    <w:rsid w:val="004B2059"/>
    <w:rsid w:val="004B3633"/>
    <w:rsid w:val="004B6F75"/>
    <w:rsid w:val="004B7B21"/>
    <w:rsid w:val="004C5393"/>
    <w:rsid w:val="004C5CBF"/>
    <w:rsid w:val="004C6BF3"/>
    <w:rsid w:val="004C7684"/>
    <w:rsid w:val="004D00BE"/>
    <w:rsid w:val="004D2C03"/>
    <w:rsid w:val="004D6A8D"/>
    <w:rsid w:val="004D7A09"/>
    <w:rsid w:val="004E3989"/>
    <w:rsid w:val="004F3F71"/>
    <w:rsid w:val="004F6EC7"/>
    <w:rsid w:val="00504612"/>
    <w:rsid w:val="00505E2D"/>
    <w:rsid w:val="00511132"/>
    <w:rsid w:val="00511E94"/>
    <w:rsid w:val="005166FE"/>
    <w:rsid w:val="00517F25"/>
    <w:rsid w:val="0052313B"/>
    <w:rsid w:val="00530614"/>
    <w:rsid w:val="0053189B"/>
    <w:rsid w:val="00531E28"/>
    <w:rsid w:val="00531F4B"/>
    <w:rsid w:val="0053264C"/>
    <w:rsid w:val="005339B9"/>
    <w:rsid w:val="00535D07"/>
    <w:rsid w:val="005409C6"/>
    <w:rsid w:val="00541A14"/>
    <w:rsid w:val="00542805"/>
    <w:rsid w:val="005428E0"/>
    <w:rsid w:val="005432C8"/>
    <w:rsid w:val="00547523"/>
    <w:rsid w:val="005507AF"/>
    <w:rsid w:val="00552C79"/>
    <w:rsid w:val="00554C59"/>
    <w:rsid w:val="0056194E"/>
    <w:rsid w:val="00562322"/>
    <w:rsid w:val="00565A48"/>
    <w:rsid w:val="005712AF"/>
    <w:rsid w:val="005746D7"/>
    <w:rsid w:val="00576E7A"/>
    <w:rsid w:val="00582263"/>
    <w:rsid w:val="00585FD7"/>
    <w:rsid w:val="00590948"/>
    <w:rsid w:val="0059172D"/>
    <w:rsid w:val="0059216C"/>
    <w:rsid w:val="005949A1"/>
    <w:rsid w:val="005A229F"/>
    <w:rsid w:val="005A4AF7"/>
    <w:rsid w:val="005A6B77"/>
    <w:rsid w:val="005B0F8E"/>
    <w:rsid w:val="005B1731"/>
    <w:rsid w:val="005B1B46"/>
    <w:rsid w:val="005B28D2"/>
    <w:rsid w:val="005B56CB"/>
    <w:rsid w:val="005B7454"/>
    <w:rsid w:val="005C0866"/>
    <w:rsid w:val="005C635B"/>
    <w:rsid w:val="005D2D11"/>
    <w:rsid w:val="005D753F"/>
    <w:rsid w:val="005E265D"/>
    <w:rsid w:val="005E2FA0"/>
    <w:rsid w:val="005E4D5A"/>
    <w:rsid w:val="005E6AC7"/>
    <w:rsid w:val="005E7214"/>
    <w:rsid w:val="005F1A17"/>
    <w:rsid w:val="005F2B5D"/>
    <w:rsid w:val="005F2DCA"/>
    <w:rsid w:val="005F3972"/>
    <w:rsid w:val="005F5B0A"/>
    <w:rsid w:val="00603864"/>
    <w:rsid w:val="0060399A"/>
    <w:rsid w:val="00605218"/>
    <w:rsid w:val="00605B18"/>
    <w:rsid w:val="00605EF2"/>
    <w:rsid w:val="0061039C"/>
    <w:rsid w:val="0061224A"/>
    <w:rsid w:val="00612A13"/>
    <w:rsid w:val="0061338C"/>
    <w:rsid w:val="00617ACB"/>
    <w:rsid w:val="00621798"/>
    <w:rsid w:val="006220F1"/>
    <w:rsid w:val="006237CE"/>
    <w:rsid w:val="00624675"/>
    <w:rsid w:val="00626180"/>
    <w:rsid w:val="00626956"/>
    <w:rsid w:val="006275BC"/>
    <w:rsid w:val="0063567B"/>
    <w:rsid w:val="00640FAB"/>
    <w:rsid w:val="006448A7"/>
    <w:rsid w:val="00644F86"/>
    <w:rsid w:val="00646E2C"/>
    <w:rsid w:val="00651C1B"/>
    <w:rsid w:val="00654309"/>
    <w:rsid w:val="00655A9B"/>
    <w:rsid w:val="006572B1"/>
    <w:rsid w:val="00661292"/>
    <w:rsid w:val="006653F4"/>
    <w:rsid w:val="00666E54"/>
    <w:rsid w:val="0067072D"/>
    <w:rsid w:val="006714F0"/>
    <w:rsid w:val="00673480"/>
    <w:rsid w:val="0067411B"/>
    <w:rsid w:val="0067458A"/>
    <w:rsid w:val="00682C58"/>
    <w:rsid w:val="00684350"/>
    <w:rsid w:val="006843EF"/>
    <w:rsid w:val="00684CA5"/>
    <w:rsid w:val="00685D61"/>
    <w:rsid w:val="006920A8"/>
    <w:rsid w:val="00693557"/>
    <w:rsid w:val="00694F71"/>
    <w:rsid w:val="00697B47"/>
    <w:rsid w:val="006A0F80"/>
    <w:rsid w:val="006A5711"/>
    <w:rsid w:val="006B1D1B"/>
    <w:rsid w:val="006B2ECB"/>
    <w:rsid w:val="006B3214"/>
    <w:rsid w:val="006B4A61"/>
    <w:rsid w:val="006B6A50"/>
    <w:rsid w:val="006B7E8A"/>
    <w:rsid w:val="006C0CD8"/>
    <w:rsid w:val="006C0FF8"/>
    <w:rsid w:val="006C1447"/>
    <w:rsid w:val="006C230C"/>
    <w:rsid w:val="006C4CA2"/>
    <w:rsid w:val="006D3C59"/>
    <w:rsid w:val="006D426E"/>
    <w:rsid w:val="006D5807"/>
    <w:rsid w:val="006D7263"/>
    <w:rsid w:val="006E0FED"/>
    <w:rsid w:val="006F393F"/>
    <w:rsid w:val="006F4A1E"/>
    <w:rsid w:val="006F5F9D"/>
    <w:rsid w:val="006F7052"/>
    <w:rsid w:val="006F72D1"/>
    <w:rsid w:val="007014B6"/>
    <w:rsid w:val="00704736"/>
    <w:rsid w:val="0070555E"/>
    <w:rsid w:val="00707B91"/>
    <w:rsid w:val="00710B94"/>
    <w:rsid w:val="00710D27"/>
    <w:rsid w:val="00710E38"/>
    <w:rsid w:val="0071124B"/>
    <w:rsid w:val="00711624"/>
    <w:rsid w:val="00713139"/>
    <w:rsid w:val="0071318C"/>
    <w:rsid w:val="00717BD8"/>
    <w:rsid w:val="00720158"/>
    <w:rsid w:val="00720ACE"/>
    <w:rsid w:val="007261A3"/>
    <w:rsid w:val="00730E58"/>
    <w:rsid w:val="00737F7E"/>
    <w:rsid w:val="00740644"/>
    <w:rsid w:val="00743237"/>
    <w:rsid w:val="00743333"/>
    <w:rsid w:val="00744B04"/>
    <w:rsid w:val="007471F1"/>
    <w:rsid w:val="007474DD"/>
    <w:rsid w:val="007536A4"/>
    <w:rsid w:val="0076480A"/>
    <w:rsid w:val="00771945"/>
    <w:rsid w:val="00775495"/>
    <w:rsid w:val="00780B30"/>
    <w:rsid w:val="00784160"/>
    <w:rsid w:val="00784501"/>
    <w:rsid w:val="00785864"/>
    <w:rsid w:val="00791C43"/>
    <w:rsid w:val="00791FDC"/>
    <w:rsid w:val="00792F61"/>
    <w:rsid w:val="0079775A"/>
    <w:rsid w:val="00797853"/>
    <w:rsid w:val="007A4DE2"/>
    <w:rsid w:val="007B0865"/>
    <w:rsid w:val="007B1458"/>
    <w:rsid w:val="007B14A2"/>
    <w:rsid w:val="007B1EE3"/>
    <w:rsid w:val="007B2097"/>
    <w:rsid w:val="007B2748"/>
    <w:rsid w:val="007B5046"/>
    <w:rsid w:val="007C0A1F"/>
    <w:rsid w:val="007C5C0E"/>
    <w:rsid w:val="007C6E77"/>
    <w:rsid w:val="007C7462"/>
    <w:rsid w:val="007C7757"/>
    <w:rsid w:val="007D0C2C"/>
    <w:rsid w:val="007D6E57"/>
    <w:rsid w:val="007E0238"/>
    <w:rsid w:val="007E133A"/>
    <w:rsid w:val="007E63C3"/>
    <w:rsid w:val="007E770C"/>
    <w:rsid w:val="007E78EC"/>
    <w:rsid w:val="007E7BD3"/>
    <w:rsid w:val="007F5084"/>
    <w:rsid w:val="007F5121"/>
    <w:rsid w:val="00806477"/>
    <w:rsid w:val="00807751"/>
    <w:rsid w:val="008103A7"/>
    <w:rsid w:val="00812D36"/>
    <w:rsid w:val="00813C85"/>
    <w:rsid w:val="00816D7C"/>
    <w:rsid w:val="0083082A"/>
    <w:rsid w:val="008401E6"/>
    <w:rsid w:val="00841A80"/>
    <w:rsid w:val="00845ADD"/>
    <w:rsid w:val="008547AF"/>
    <w:rsid w:val="00855620"/>
    <w:rsid w:val="0086096C"/>
    <w:rsid w:val="00861722"/>
    <w:rsid w:val="008644FE"/>
    <w:rsid w:val="00865615"/>
    <w:rsid w:val="00865D58"/>
    <w:rsid w:val="0086738C"/>
    <w:rsid w:val="00871C1D"/>
    <w:rsid w:val="008753B6"/>
    <w:rsid w:val="00876B57"/>
    <w:rsid w:val="008805B4"/>
    <w:rsid w:val="00881213"/>
    <w:rsid w:val="0088156D"/>
    <w:rsid w:val="00881787"/>
    <w:rsid w:val="008866DB"/>
    <w:rsid w:val="00886BC4"/>
    <w:rsid w:val="008918ED"/>
    <w:rsid w:val="00894EF3"/>
    <w:rsid w:val="008A0D07"/>
    <w:rsid w:val="008A7148"/>
    <w:rsid w:val="008B0F81"/>
    <w:rsid w:val="008B333C"/>
    <w:rsid w:val="008B5628"/>
    <w:rsid w:val="008B6558"/>
    <w:rsid w:val="008B6ACB"/>
    <w:rsid w:val="008C0298"/>
    <w:rsid w:val="008C1C84"/>
    <w:rsid w:val="008C4616"/>
    <w:rsid w:val="008C4666"/>
    <w:rsid w:val="008C5177"/>
    <w:rsid w:val="008D1F1D"/>
    <w:rsid w:val="008D2A56"/>
    <w:rsid w:val="008D2FA5"/>
    <w:rsid w:val="008D37FB"/>
    <w:rsid w:val="008D66F4"/>
    <w:rsid w:val="008D7D4E"/>
    <w:rsid w:val="008E52D4"/>
    <w:rsid w:val="008F0820"/>
    <w:rsid w:val="008F6A87"/>
    <w:rsid w:val="008F7A1C"/>
    <w:rsid w:val="00905157"/>
    <w:rsid w:val="009059B8"/>
    <w:rsid w:val="009064B2"/>
    <w:rsid w:val="009075A1"/>
    <w:rsid w:val="009143F2"/>
    <w:rsid w:val="00916F1B"/>
    <w:rsid w:val="00920881"/>
    <w:rsid w:val="00921CBA"/>
    <w:rsid w:val="00922E2E"/>
    <w:rsid w:val="00924D3C"/>
    <w:rsid w:val="00925BB7"/>
    <w:rsid w:val="009269BC"/>
    <w:rsid w:val="00930AA1"/>
    <w:rsid w:val="0093258D"/>
    <w:rsid w:val="00932FB5"/>
    <w:rsid w:val="0093432F"/>
    <w:rsid w:val="009360AA"/>
    <w:rsid w:val="00940A81"/>
    <w:rsid w:val="00941437"/>
    <w:rsid w:val="00943D83"/>
    <w:rsid w:val="00946C97"/>
    <w:rsid w:val="009478F1"/>
    <w:rsid w:val="0095139F"/>
    <w:rsid w:val="00971ED2"/>
    <w:rsid w:val="00974F9D"/>
    <w:rsid w:val="0098639A"/>
    <w:rsid w:val="00987B31"/>
    <w:rsid w:val="00990082"/>
    <w:rsid w:val="00991867"/>
    <w:rsid w:val="00996E7B"/>
    <w:rsid w:val="00997DEC"/>
    <w:rsid w:val="009A44E9"/>
    <w:rsid w:val="009A6C1B"/>
    <w:rsid w:val="009A71AC"/>
    <w:rsid w:val="009B07C8"/>
    <w:rsid w:val="009B4A67"/>
    <w:rsid w:val="009B6688"/>
    <w:rsid w:val="009B7082"/>
    <w:rsid w:val="009B7F97"/>
    <w:rsid w:val="009C12C1"/>
    <w:rsid w:val="009C1533"/>
    <w:rsid w:val="009C170A"/>
    <w:rsid w:val="009C240B"/>
    <w:rsid w:val="009C27C9"/>
    <w:rsid w:val="009C3040"/>
    <w:rsid w:val="009C36D2"/>
    <w:rsid w:val="009C4638"/>
    <w:rsid w:val="009C5172"/>
    <w:rsid w:val="009C6DC9"/>
    <w:rsid w:val="009D005B"/>
    <w:rsid w:val="009D5A60"/>
    <w:rsid w:val="009D6782"/>
    <w:rsid w:val="009D7621"/>
    <w:rsid w:val="009D7B76"/>
    <w:rsid w:val="009D7F38"/>
    <w:rsid w:val="009E13CF"/>
    <w:rsid w:val="009E4D60"/>
    <w:rsid w:val="009E4EF5"/>
    <w:rsid w:val="009E5201"/>
    <w:rsid w:val="009F0899"/>
    <w:rsid w:val="009F2F33"/>
    <w:rsid w:val="00A004B3"/>
    <w:rsid w:val="00A026A1"/>
    <w:rsid w:val="00A02C70"/>
    <w:rsid w:val="00A05060"/>
    <w:rsid w:val="00A12CA9"/>
    <w:rsid w:val="00A13243"/>
    <w:rsid w:val="00A15BA5"/>
    <w:rsid w:val="00A22CF9"/>
    <w:rsid w:val="00A35054"/>
    <w:rsid w:val="00A36723"/>
    <w:rsid w:val="00A4059B"/>
    <w:rsid w:val="00A40E26"/>
    <w:rsid w:val="00A45A1E"/>
    <w:rsid w:val="00A46D0F"/>
    <w:rsid w:val="00A55091"/>
    <w:rsid w:val="00A55311"/>
    <w:rsid w:val="00A55BB3"/>
    <w:rsid w:val="00A5624C"/>
    <w:rsid w:val="00A61128"/>
    <w:rsid w:val="00A6186B"/>
    <w:rsid w:val="00A64FFD"/>
    <w:rsid w:val="00A67E43"/>
    <w:rsid w:val="00A70C1A"/>
    <w:rsid w:val="00A71DFA"/>
    <w:rsid w:val="00A753D6"/>
    <w:rsid w:val="00A7707D"/>
    <w:rsid w:val="00A775BB"/>
    <w:rsid w:val="00A77E4C"/>
    <w:rsid w:val="00A80256"/>
    <w:rsid w:val="00A8476E"/>
    <w:rsid w:val="00A91360"/>
    <w:rsid w:val="00A9384E"/>
    <w:rsid w:val="00A93C9E"/>
    <w:rsid w:val="00A964E1"/>
    <w:rsid w:val="00A96604"/>
    <w:rsid w:val="00AA19CA"/>
    <w:rsid w:val="00AB1C51"/>
    <w:rsid w:val="00AB256F"/>
    <w:rsid w:val="00AB5BD9"/>
    <w:rsid w:val="00AB7508"/>
    <w:rsid w:val="00AC2295"/>
    <w:rsid w:val="00AC2D3B"/>
    <w:rsid w:val="00AC3F95"/>
    <w:rsid w:val="00AC5E65"/>
    <w:rsid w:val="00AC6FC6"/>
    <w:rsid w:val="00AD1B6D"/>
    <w:rsid w:val="00AD1C68"/>
    <w:rsid w:val="00AD34D4"/>
    <w:rsid w:val="00AD3A92"/>
    <w:rsid w:val="00AD4D58"/>
    <w:rsid w:val="00AE1002"/>
    <w:rsid w:val="00AE1A85"/>
    <w:rsid w:val="00AE4C35"/>
    <w:rsid w:val="00AE5CE4"/>
    <w:rsid w:val="00AE6D44"/>
    <w:rsid w:val="00AF0235"/>
    <w:rsid w:val="00AF5C8E"/>
    <w:rsid w:val="00AF7A1B"/>
    <w:rsid w:val="00B00B79"/>
    <w:rsid w:val="00B0137E"/>
    <w:rsid w:val="00B116DB"/>
    <w:rsid w:val="00B11D4C"/>
    <w:rsid w:val="00B1209D"/>
    <w:rsid w:val="00B14506"/>
    <w:rsid w:val="00B159B8"/>
    <w:rsid w:val="00B1637E"/>
    <w:rsid w:val="00B17570"/>
    <w:rsid w:val="00B2195E"/>
    <w:rsid w:val="00B21A4E"/>
    <w:rsid w:val="00B2715F"/>
    <w:rsid w:val="00B30935"/>
    <w:rsid w:val="00B335A1"/>
    <w:rsid w:val="00B34A4C"/>
    <w:rsid w:val="00B3628D"/>
    <w:rsid w:val="00B363E3"/>
    <w:rsid w:val="00B400F5"/>
    <w:rsid w:val="00B414EB"/>
    <w:rsid w:val="00B4152A"/>
    <w:rsid w:val="00B53399"/>
    <w:rsid w:val="00B602F8"/>
    <w:rsid w:val="00B6698F"/>
    <w:rsid w:val="00B67B10"/>
    <w:rsid w:val="00B7272C"/>
    <w:rsid w:val="00B72767"/>
    <w:rsid w:val="00B759BD"/>
    <w:rsid w:val="00B764AC"/>
    <w:rsid w:val="00B84487"/>
    <w:rsid w:val="00B84F32"/>
    <w:rsid w:val="00B84FE9"/>
    <w:rsid w:val="00B85C03"/>
    <w:rsid w:val="00B8638A"/>
    <w:rsid w:val="00B86DA1"/>
    <w:rsid w:val="00B9081D"/>
    <w:rsid w:val="00B9106A"/>
    <w:rsid w:val="00B9504B"/>
    <w:rsid w:val="00BA1E9D"/>
    <w:rsid w:val="00BA7E01"/>
    <w:rsid w:val="00BB3B34"/>
    <w:rsid w:val="00BB4C75"/>
    <w:rsid w:val="00BC5ADF"/>
    <w:rsid w:val="00BD1779"/>
    <w:rsid w:val="00BD3B29"/>
    <w:rsid w:val="00BE1730"/>
    <w:rsid w:val="00BE3A19"/>
    <w:rsid w:val="00BE5C99"/>
    <w:rsid w:val="00BE6C17"/>
    <w:rsid w:val="00BF112B"/>
    <w:rsid w:val="00BF6FE3"/>
    <w:rsid w:val="00C014C7"/>
    <w:rsid w:val="00C01C7C"/>
    <w:rsid w:val="00C044A4"/>
    <w:rsid w:val="00C05362"/>
    <w:rsid w:val="00C15098"/>
    <w:rsid w:val="00C225E4"/>
    <w:rsid w:val="00C234AD"/>
    <w:rsid w:val="00C3140C"/>
    <w:rsid w:val="00C40328"/>
    <w:rsid w:val="00C434B8"/>
    <w:rsid w:val="00C45DAD"/>
    <w:rsid w:val="00C463E2"/>
    <w:rsid w:val="00C47B0D"/>
    <w:rsid w:val="00C50CD6"/>
    <w:rsid w:val="00C6059B"/>
    <w:rsid w:val="00C60F9D"/>
    <w:rsid w:val="00C6673D"/>
    <w:rsid w:val="00C77150"/>
    <w:rsid w:val="00C8076E"/>
    <w:rsid w:val="00C828C5"/>
    <w:rsid w:val="00C8302F"/>
    <w:rsid w:val="00CA15D1"/>
    <w:rsid w:val="00CB1690"/>
    <w:rsid w:val="00CB565A"/>
    <w:rsid w:val="00CC068A"/>
    <w:rsid w:val="00CC683A"/>
    <w:rsid w:val="00CD1172"/>
    <w:rsid w:val="00CD1A30"/>
    <w:rsid w:val="00CD271F"/>
    <w:rsid w:val="00CD618C"/>
    <w:rsid w:val="00CE2B2E"/>
    <w:rsid w:val="00CE3BE2"/>
    <w:rsid w:val="00CF06A7"/>
    <w:rsid w:val="00CF2FA8"/>
    <w:rsid w:val="00CF32AC"/>
    <w:rsid w:val="00CF3AE9"/>
    <w:rsid w:val="00CF5A97"/>
    <w:rsid w:val="00CF725D"/>
    <w:rsid w:val="00D02CF9"/>
    <w:rsid w:val="00D04615"/>
    <w:rsid w:val="00D04CC6"/>
    <w:rsid w:val="00D054D2"/>
    <w:rsid w:val="00D061FA"/>
    <w:rsid w:val="00D0786A"/>
    <w:rsid w:val="00D1336B"/>
    <w:rsid w:val="00D15E9A"/>
    <w:rsid w:val="00D15FC5"/>
    <w:rsid w:val="00D2006C"/>
    <w:rsid w:val="00D2041B"/>
    <w:rsid w:val="00D209EC"/>
    <w:rsid w:val="00D21184"/>
    <w:rsid w:val="00D21E0A"/>
    <w:rsid w:val="00D27F71"/>
    <w:rsid w:val="00D34942"/>
    <w:rsid w:val="00D34BEF"/>
    <w:rsid w:val="00D36CAB"/>
    <w:rsid w:val="00D43212"/>
    <w:rsid w:val="00D45311"/>
    <w:rsid w:val="00D45F33"/>
    <w:rsid w:val="00D50393"/>
    <w:rsid w:val="00D5075E"/>
    <w:rsid w:val="00D52D58"/>
    <w:rsid w:val="00D53290"/>
    <w:rsid w:val="00D55719"/>
    <w:rsid w:val="00D559CB"/>
    <w:rsid w:val="00D5780A"/>
    <w:rsid w:val="00D60873"/>
    <w:rsid w:val="00D6707B"/>
    <w:rsid w:val="00D70546"/>
    <w:rsid w:val="00D725E7"/>
    <w:rsid w:val="00D7284B"/>
    <w:rsid w:val="00D76F77"/>
    <w:rsid w:val="00D77246"/>
    <w:rsid w:val="00D8071B"/>
    <w:rsid w:val="00D8334B"/>
    <w:rsid w:val="00D84217"/>
    <w:rsid w:val="00D84ADB"/>
    <w:rsid w:val="00D86A6E"/>
    <w:rsid w:val="00D87AF5"/>
    <w:rsid w:val="00D905FC"/>
    <w:rsid w:val="00DA2506"/>
    <w:rsid w:val="00DA70F3"/>
    <w:rsid w:val="00DB208F"/>
    <w:rsid w:val="00DB5250"/>
    <w:rsid w:val="00DB6448"/>
    <w:rsid w:val="00DC1D6D"/>
    <w:rsid w:val="00DC63E8"/>
    <w:rsid w:val="00DC76ED"/>
    <w:rsid w:val="00DD4338"/>
    <w:rsid w:val="00DD6482"/>
    <w:rsid w:val="00DD6ADE"/>
    <w:rsid w:val="00DD6EEB"/>
    <w:rsid w:val="00DD701E"/>
    <w:rsid w:val="00DE4488"/>
    <w:rsid w:val="00DE7CC4"/>
    <w:rsid w:val="00DF2812"/>
    <w:rsid w:val="00DF2AF8"/>
    <w:rsid w:val="00E04289"/>
    <w:rsid w:val="00E04654"/>
    <w:rsid w:val="00E0558C"/>
    <w:rsid w:val="00E059BD"/>
    <w:rsid w:val="00E10757"/>
    <w:rsid w:val="00E11AB4"/>
    <w:rsid w:val="00E22A5B"/>
    <w:rsid w:val="00E26445"/>
    <w:rsid w:val="00E2699C"/>
    <w:rsid w:val="00E2713B"/>
    <w:rsid w:val="00E30A37"/>
    <w:rsid w:val="00E33D5E"/>
    <w:rsid w:val="00E40719"/>
    <w:rsid w:val="00E4746A"/>
    <w:rsid w:val="00E56960"/>
    <w:rsid w:val="00E57047"/>
    <w:rsid w:val="00E577B5"/>
    <w:rsid w:val="00E60F30"/>
    <w:rsid w:val="00E6263C"/>
    <w:rsid w:val="00E63B77"/>
    <w:rsid w:val="00E6498D"/>
    <w:rsid w:val="00E66B7D"/>
    <w:rsid w:val="00E676E6"/>
    <w:rsid w:val="00E70702"/>
    <w:rsid w:val="00E70A1F"/>
    <w:rsid w:val="00E76951"/>
    <w:rsid w:val="00E775F1"/>
    <w:rsid w:val="00E809D0"/>
    <w:rsid w:val="00E81BEB"/>
    <w:rsid w:val="00E82B7D"/>
    <w:rsid w:val="00E94623"/>
    <w:rsid w:val="00E94C23"/>
    <w:rsid w:val="00E957FF"/>
    <w:rsid w:val="00E95F66"/>
    <w:rsid w:val="00E96E38"/>
    <w:rsid w:val="00EA0FFD"/>
    <w:rsid w:val="00EA10FE"/>
    <w:rsid w:val="00EA4E0D"/>
    <w:rsid w:val="00EA55BB"/>
    <w:rsid w:val="00EB25F9"/>
    <w:rsid w:val="00EB560D"/>
    <w:rsid w:val="00EB5DBB"/>
    <w:rsid w:val="00EC035A"/>
    <w:rsid w:val="00EC056C"/>
    <w:rsid w:val="00EC5C1E"/>
    <w:rsid w:val="00ED2073"/>
    <w:rsid w:val="00ED3568"/>
    <w:rsid w:val="00ED6957"/>
    <w:rsid w:val="00EE142D"/>
    <w:rsid w:val="00EF3AC0"/>
    <w:rsid w:val="00EF7256"/>
    <w:rsid w:val="00EF7D05"/>
    <w:rsid w:val="00F00A5A"/>
    <w:rsid w:val="00F03AB7"/>
    <w:rsid w:val="00F1251B"/>
    <w:rsid w:val="00F146E6"/>
    <w:rsid w:val="00F163B2"/>
    <w:rsid w:val="00F22070"/>
    <w:rsid w:val="00F22E58"/>
    <w:rsid w:val="00F24A9F"/>
    <w:rsid w:val="00F268AB"/>
    <w:rsid w:val="00F318A7"/>
    <w:rsid w:val="00F32DCE"/>
    <w:rsid w:val="00F343B1"/>
    <w:rsid w:val="00F34E62"/>
    <w:rsid w:val="00F35355"/>
    <w:rsid w:val="00F41114"/>
    <w:rsid w:val="00F43411"/>
    <w:rsid w:val="00F53569"/>
    <w:rsid w:val="00F561E2"/>
    <w:rsid w:val="00F57A72"/>
    <w:rsid w:val="00F6070F"/>
    <w:rsid w:val="00F61D62"/>
    <w:rsid w:val="00F62F46"/>
    <w:rsid w:val="00F6487D"/>
    <w:rsid w:val="00F64BDB"/>
    <w:rsid w:val="00F656DF"/>
    <w:rsid w:val="00F76D40"/>
    <w:rsid w:val="00F77AE5"/>
    <w:rsid w:val="00F858CF"/>
    <w:rsid w:val="00F861A1"/>
    <w:rsid w:val="00F942C5"/>
    <w:rsid w:val="00F9762D"/>
    <w:rsid w:val="00FA3A88"/>
    <w:rsid w:val="00FB0A62"/>
    <w:rsid w:val="00FB0F2A"/>
    <w:rsid w:val="00FB1E19"/>
    <w:rsid w:val="00FB48DE"/>
    <w:rsid w:val="00FB5D75"/>
    <w:rsid w:val="00FC088F"/>
    <w:rsid w:val="00FC7B05"/>
    <w:rsid w:val="00FD027F"/>
    <w:rsid w:val="00FD037F"/>
    <w:rsid w:val="00FD0F3E"/>
    <w:rsid w:val="00FD1040"/>
    <w:rsid w:val="00FD170A"/>
    <w:rsid w:val="00FD49F1"/>
    <w:rsid w:val="00FD4C11"/>
    <w:rsid w:val="00FE1F75"/>
    <w:rsid w:val="00FE3868"/>
    <w:rsid w:val="00FE3DC4"/>
    <w:rsid w:val="00FE5A4E"/>
    <w:rsid w:val="00FE6DCE"/>
    <w:rsid w:val="00FF26A7"/>
    <w:rsid w:val="00FF2BC0"/>
    <w:rsid w:val="00FF3724"/>
    <w:rsid w:val="00FF5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1F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5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AF7"/>
    <w:pPr>
      <w:tabs>
        <w:tab w:val="num" w:pos="3600"/>
      </w:tabs>
      <w:spacing w:before="240" w:after="60"/>
      <w:ind w:firstLine="709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A4AF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5A4AF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A4A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A4A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 Знак,Знак"/>
    <w:basedOn w:val="a"/>
    <w:link w:val="a4"/>
    <w:uiPriority w:val="99"/>
    <w:rsid w:val="005B7454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4">
    <w:name w:val="Основной текст Знак"/>
    <w:aliases w:val=" Знак Знак1,Знак Знак1"/>
    <w:basedOn w:val="a0"/>
    <w:link w:val="a3"/>
    <w:uiPriority w:val="99"/>
    <w:rsid w:val="005B74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 Знак Знак Знак Знак Знак"/>
    <w:basedOn w:val="a"/>
    <w:rsid w:val="005B745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styleId="a6">
    <w:name w:val="Strong"/>
    <w:basedOn w:val="a0"/>
    <w:uiPriority w:val="22"/>
    <w:qFormat/>
    <w:rsid w:val="005B7454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5B745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B7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B74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B7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aliases w:val=" Знак Знак,Знак Знак"/>
    <w:basedOn w:val="a"/>
    <w:link w:val="aa"/>
    <w:uiPriority w:val="99"/>
    <w:qFormat/>
    <w:rsid w:val="005B7454"/>
    <w:pPr>
      <w:jc w:val="center"/>
    </w:pPr>
    <w:rPr>
      <w:sz w:val="28"/>
    </w:rPr>
  </w:style>
  <w:style w:type="character" w:customStyle="1" w:styleId="aa">
    <w:name w:val="Название Знак"/>
    <w:aliases w:val=" Знак Знак Знак,Знак Знак Знак"/>
    <w:basedOn w:val="a0"/>
    <w:link w:val="a9"/>
    <w:uiPriority w:val="99"/>
    <w:rsid w:val="005B74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Subtitle"/>
    <w:basedOn w:val="a"/>
    <w:link w:val="ac"/>
    <w:qFormat/>
    <w:rsid w:val="005B7454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c">
    <w:name w:val="Подзаголовок Знак"/>
    <w:basedOn w:val="a0"/>
    <w:link w:val="ab"/>
    <w:rsid w:val="005B7454"/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D5780A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775495"/>
    <w:rPr>
      <w:color w:val="0000FF"/>
      <w:u w:val="single"/>
    </w:rPr>
  </w:style>
  <w:style w:type="character" w:customStyle="1" w:styleId="FontStyle19">
    <w:name w:val="Font Style19"/>
    <w:basedOn w:val="a0"/>
    <w:uiPriority w:val="99"/>
    <w:rsid w:val="00775495"/>
    <w:rPr>
      <w:rFonts w:ascii="Times New Roman" w:hAnsi="Times New Roman" w:cs="Times New Roman"/>
      <w:sz w:val="22"/>
      <w:szCs w:val="22"/>
    </w:rPr>
  </w:style>
  <w:style w:type="paragraph" w:styleId="af0">
    <w:name w:val="No Spacing"/>
    <w:link w:val="af1"/>
    <w:uiPriority w:val="1"/>
    <w:qFormat/>
    <w:rsid w:val="003322A5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Гипертекстовая ссылка"/>
    <w:basedOn w:val="a0"/>
    <w:uiPriority w:val="99"/>
    <w:rsid w:val="003322A5"/>
    <w:rPr>
      <w:color w:val="106BBE"/>
    </w:rPr>
  </w:style>
  <w:style w:type="paragraph" w:styleId="af3">
    <w:name w:val="Normal (Web)"/>
    <w:basedOn w:val="a"/>
    <w:uiPriority w:val="99"/>
    <w:semiHidden/>
    <w:unhideWhenUsed/>
    <w:rsid w:val="00411A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05B4"/>
  </w:style>
  <w:style w:type="character" w:customStyle="1" w:styleId="11">
    <w:name w:val="Основной текст Знак1"/>
    <w:locked/>
    <w:rsid w:val="00D8071B"/>
    <w:rPr>
      <w:sz w:val="23"/>
      <w:szCs w:val="23"/>
      <w:lang w:bidi="ar-SA"/>
    </w:rPr>
  </w:style>
  <w:style w:type="character" w:customStyle="1" w:styleId="af1">
    <w:name w:val="Без интервала Знак"/>
    <w:link w:val="af0"/>
    <w:uiPriority w:val="1"/>
    <w:rsid w:val="00590948"/>
    <w:rPr>
      <w:rFonts w:eastAsiaTheme="minorEastAsia"/>
      <w:lang w:eastAsia="ru-RU"/>
    </w:rPr>
  </w:style>
  <w:style w:type="character" w:customStyle="1" w:styleId="i-text-lowcase">
    <w:name w:val="i-text-lowcase"/>
    <w:basedOn w:val="a0"/>
    <w:rsid w:val="003875A0"/>
  </w:style>
  <w:style w:type="paragraph" w:styleId="af4">
    <w:name w:val="header"/>
    <w:basedOn w:val="a"/>
    <w:link w:val="af5"/>
    <w:uiPriority w:val="99"/>
    <w:semiHidden/>
    <w:unhideWhenUsed/>
    <w:rsid w:val="00D054D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D05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D054D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D05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FE1F7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E1F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1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D1F1D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D1F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footnote text"/>
    <w:basedOn w:val="a"/>
    <w:link w:val="afb"/>
    <w:rsid w:val="008D1F1D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8D1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D1F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45">
    <w:name w:val="xl45"/>
    <w:basedOn w:val="a"/>
    <w:rsid w:val="008D1F1D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43">
    <w:name w:val="xl43"/>
    <w:basedOn w:val="a"/>
    <w:rsid w:val="008D1F1D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table" w:styleId="afc">
    <w:name w:val="Table Grid"/>
    <w:basedOn w:val="a1"/>
    <w:uiPriority w:val="59"/>
    <w:rsid w:val="004D7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3E76A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E76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Абзац списка Знак"/>
    <w:link w:val="ad"/>
    <w:uiPriority w:val="34"/>
    <w:locked/>
    <w:rsid w:val="00053B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annotation reference"/>
    <w:basedOn w:val="a0"/>
    <w:uiPriority w:val="99"/>
    <w:semiHidden/>
    <w:unhideWhenUsed/>
    <w:rsid w:val="00A22CF9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A22CF9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A22C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22CF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22C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AA19CA"/>
    <w:pPr>
      <w:widowControl w:val="0"/>
      <w:suppressAutoHyphens/>
      <w:jc w:val="both"/>
    </w:pPr>
    <w:rPr>
      <w:rFonts w:eastAsia="Lucida Sans Unicode"/>
      <w:kern w:val="1"/>
      <w:sz w:val="28"/>
    </w:rPr>
  </w:style>
  <w:style w:type="character" w:customStyle="1" w:styleId="WW8Num6z5">
    <w:name w:val="WW8Num6z5"/>
    <w:rsid w:val="004D00BE"/>
  </w:style>
  <w:style w:type="paragraph" w:customStyle="1" w:styleId="aff2">
    <w:name w:val="_Заглавие"/>
    <w:basedOn w:val="a"/>
    <w:qFormat/>
    <w:rsid w:val="00743333"/>
    <w:pPr>
      <w:jc w:val="center"/>
    </w:pPr>
    <w:rPr>
      <w:rFonts w:eastAsiaTheme="minorHAnsi" w:cstheme="minorBidi"/>
      <w:b/>
      <w:szCs w:val="22"/>
      <w:lang w:eastAsia="en-US"/>
    </w:rPr>
  </w:style>
  <w:style w:type="paragraph" w:customStyle="1" w:styleId="aff3">
    <w:name w:val="_ТЗ_Заглавие в таблице"/>
    <w:basedOn w:val="a"/>
    <w:qFormat/>
    <w:rsid w:val="00743333"/>
    <w:pPr>
      <w:jc w:val="center"/>
    </w:pPr>
    <w:rPr>
      <w:rFonts w:eastAsiaTheme="minorHAnsi" w:cstheme="minorBidi"/>
      <w:b/>
      <w:szCs w:val="22"/>
      <w:lang w:eastAsia="en-US"/>
    </w:rPr>
  </w:style>
  <w:style w:type="paragraph" w:customStyle="1" w:styleId="Heading">
    <w:name w:val="Heading"/>
    <w:rsid w:val="00E474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05B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rt58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xport5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056EE-9BF6-4144-9726-1B5D22B8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3703</Words>
  <Characters>21113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Герасимова</dc:creator>
  <cp:lastModifiedBy>dimon</cp:lastModifiedBy>
  <cp:revision>2</cp:revision>
  <cp:lastPrinted>2021-02-17T12:16:00Z</cp:lastPrinted>
  <dcterms:created xsi:type="dcterms:W3CDTF">2021-02-25T12:57:00Z</dcterms:created>
  <dcterms:modified xsi:type="dcterms:W3CDTF">2021-02-25T12:57:00Z</dcterms:modified>
</cp:coreProperties>
</file>